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71BF9" w14:textId="77777777" w:rsidR="00836F0C" w:rsidRPr="00F04993" w:rsidRDefault="00836F0C" w:rsidP="00141771">
      <w:pPr>
        <w:spacing w:after="0" w:line="240" w:lineRule="auto"/>
        <w:jc w:val="center"/>
        <w:rPr>
          <w:rFonts w:ascii="Segoe UI" w:hAnsi="Segoe UI" w:cs="Segoe UI"/>
          <w:sz w:val="20"/>
          <w:szCs w:val="20"/>
          <w:lang w:val="hr-HR"/>
        </w:rPr>
      </w:pPr>
      <w:r w:rsidRPr="00F04993">
        <w:rPr>
          <w:rFonts w:ascii="Segoe UI" w:hAnsi="Segoe UI" w:cs="Segoe UI"/>
          <w:sz w:val="20"/>
          <w:szCs w:val="20"/>
          <w:lang w:val="hr-HR"/>
        </w:rPr>
        <w:t>PRIOPĆENJE ZA MEDIJE</w:t>
      </w:r>
    </w:p>
    <w:p w14:paraId="1278DFAC" w14:textId="77777777" w:rsidR="00836F0C" w:rsidRPr="00F04993" w:rsidRDefault="00836F0C" w:rsidP="00141771">
      <w:pPr>
        <w:spacing w:after="0" w:line="240" w:lineRule="auto"/>
        <w:jc w:val="center"/>
        <w:rPr>
          <w:rFonts w:ascii="Segoe UI" w:hAnsi="Segoe UI" w:cs="Segoe UI"/>
          <w:sz w:val="20"/>
          <w:szCs w:val="20"/>
          <w:lang w:val="hr-HR"/>
        </w:rPr>
      </w:pPr>
    </w:p>
    <w:p w14:paraId="42299683" w14:textId="4E421B00" w:rsidR="00836F0C" w:rsidRPr="00F04993" w:rsidRDefault="00392AE7" w:rsidP="00141771">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SVIBANJ </w:t>
      </w:r>
      <w:r w:rsidR="00836F0C" w:rsidRPr="00F04993">
        <w:rPr>
          <w:rFonts w:ascii="Segoe UI" w:hAnsi="Segoe UI" w:cs="Segoe UI"/>
          <w:b/>
          <w:bCs/>
          <w:sz w:val="24"/>
          <w:szCs w:val="24"/>
          <w:lang w:val="hr-HR"/>
        </w:rPr>
        <w:t>NA HBO MAXU</w:t>
      </w:r>
    </w:p>
    <w:p w14:paraId="44169840" w14:textId="77777777" w:rsidR="00AB62CC" w:rsidRPr="00F04993" w:rsidRDefault="00AB62CC" w:rsidP="00141771">
      <w:pPr>
        <w:spacing w:after="0" w:line="240" w:lineRule="auto"/>
        <w:jc w:val="both"/>
        <w:rPr>
          <w:rFonts w:ascii="Segoe UI" w:hAnsi="Segoe UI" w:cs="Segoe UI"/>
          <w:b/>
          <w:bCs/>
          <w:sz w:val="20"/>
          <w:szCs w:val="20"/>
          <w:lang w:val="hr-HR"/>
        </w:rPr>
      </w:pPr>
    </w:p>
    <w:p w14:paraId="0E692395" w14:textId="39840CDD" w:rsidR="00AB62CC" w:rsidRPr="00F04993" w:rsidRDefault="00AB62CC" w:rsidP="00141771">
      <w:pPr>
        <w:spacing w:after="0" w:line="240" w:lineRule="auto"/>
        <w:jc w:val="both"/>
        <w:rPr>
          <w:rFonts w:ascii="Segoe UI" w:hAnsi="Segoe UI" w:cs="Segoe UI"/>
          <w:b/>
          <w:bCs/>
          <w:sz w:val="20"/>
          <w:szCs w:val="20"/>
          <w:lang w:val="hr-HR"/>
        </w:rPr>
      </w:pPr>
      <w:r w:rsidRPr="00F04993">
        <w:rPr>
          <w:rFonts w:ascii="Segoe UI" w:hAnsi="Segoe UI" w:cs="Segoe UI"/>
          <w:b/>
          <w:bCs/>
          <w:noProof/>
          <w:sz w:val="20"/>
          <w:szCs w:val="20"/>
          <w:lang w:val="hr-HR"/>
        </w:rPr>
        <w:drawing>
          <wp:inline distT="0" distB="0" distL="0" distR="0" wp14:anchorId="19EE5A45" wp14:editId="79BBABE7">
            <wp:extent cx="5943600" cy="3343275"/>
            <wp:effectExtent l="0" t="0" r="0" b="9525"/>
            <wp:docPr id="1" name="Picture 1" descr="A purpl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white logo&#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605B18C" w14:textId="77777777" w:rsidR="00836F0C" w:rsidRPr="00F04993" w:rsidRDefault="00836F0C" w:rsidP="00141771">
      <w:pPr>
        <w:spacing w:after="0" w:line="240" w:lineRule="auto"/>
        <w:jc w:val="both"/>
        <w:rPr>
          <w:rFonts w:ascii="Segoe UI" w:hAnsi="Segoe UI" w:cs="Segoe UI"/>
          <w:sz w:val="20"/>
          <w:szCs w:val="20"/>
          <w:lang w:val="hr-HR"/>
        </w:rPr>
      </w:pPr>
    </w:p>
    <w:p w14:paraId="53792E5C" w14:textId="376769BD" w:rsidR="00836F0C" w:rsidRPr="00F04993" w:rsidRDefault="00836F0C" w:rsidP="00141771">
      <w:pPr>
        <w:spacing w:after="0" w:line="240" w:lineRule="auto"/>
        <w:jc w:val="both"/>
        <w:rPr>
          <w:rFonts w:ascii="Segoe UI" w:hAnsi="Segoe UI" w:cs="Segoe UI"/>
          <w:b/>
          <w:bCs/>
          <w:sz w:val="20"/>
          <w:szCs w:val="20"/>
          <w:lang w:val="hr-HR"/>
        </w:rPr>
      </w:pPr>
      <w:r w:rsidRPr="00F04993">
        <w:rPr>
          <w:rFonts w:ascii="Segoe UI" w:hAnsi="Segoe UI" w:cs="Segoe UI"/>
          <w:b/>
          <w:bCs/>
          <w:sz w:val="20"/>
          <w:szCs w:val="20"/>
          <w:lang w:val="hr-HR"/>
        </w:rPr>
        <w:t xml:space="preserve">Zagreb, </w:t>
      </w:r>
      <w:r w:rsidR="00392AE7">
        <w:rPr>
          <w:rFonts w:ascii="Segoe UI" w:hAnsi="Segoe UI" w:cs="Segoe UI"/>
          <w:b/>
          <w:bCs/>
          <w:sz w:val="20"/>
          <w:szCs w:val="20"/>
          <w:lang w:val="hr-HR"/>
        </w:rPr>
        <w:t>2</w:t>
      </w:r>
      <w:r w:rsidR="00C83B75" w:rsidRPr="00F04993">
        <w:rPr>
          <w:rFonts w:ascii="Segoe UI" w:hAnsi="Segoe UI" w:cs="Segoe UI"/>
          <w:b/>
          <w:bCs/>
          <w:sz w:val="20"/>
          <w:szCs w:val="20"/>
          <w:lang w:val="hr-HR"/>
        </w:rPr>
        <w:t xml:space="preserve">. </w:t>
      </w:r>
      <w:r w:rsidR="00392AE7">
        <w:rPr>
          <w:rFonts w:ascii="Segoe UI" w:hAnsi="Segoe UI" w:cs="Segoe UI"/>
          <w:b/>
          <w:bCs/>
          <w:sz w:val="20"/>
          <w:szCs w:val="20"/>
          <w:lang w:val="hr-HR"/>
        </w:rPr>
        <w:t>svibnja</w:t>
      </w:r>
      <w:r w:rsidR="0043521A" w:rsidRPr="00F04993">
        <w:rPr>
          <w:rFonts w:ascii="Segoe UI" w:hAnsi="Segoe UI" w:cs="Segoe UI"/>
          <w:b/>
          <w:bCs/>
          <w:sz w:val="20"/>
          <w:szCs w:val="20"/>
          <w:lang w:val="hr-HR"/>
        </w:rPr>
        <w:t xml:space="preserve"> </w:t>
      </w:r>
      <w:r w:rsidRPr="00F04993">
        <w:rPr>
          <w:rFonts w:ascii="Segoe UI" w:hAnsi="Segoe UI" w:cs="Segoe UI"/>
          <w:b/>
          <w:bCs/>
          <w:sz w:val="20"/>
          <w:szCs w:val="20"/>
          <w:lang w:val="hr-HR"/>
        </w:rPr>
        <w:t>202</w:t>
      </w:r>
      <w:r w:rsidR="0043521A" w:rsidRPr="00F04993">
        <w:rPr>
          <w:rFonts w:ascii="Segoe UI" w:hAnsi="Segoe UI" w:cs="Segoe UI"/>
          <w:b/>
          <w:bCs/>
          <w:sz w:val="20"/>
          <w:szCs w:val="20"/>
          <w:lang w:val="hr-HR"/>
        </w:rPr>
        <w:t>4</w:t>
      </w:r>
      <w:r w:rsidRPr="00F04993">
        <w:rPr>
          <w:rFonts w:ascii="Segoe UI" w:hAnsi="Segoe UI" w:cs="Segoe UI"/>
          <w:b/>
          <w:bCs/>
          <w:sz w:val="20"/>
          <w:szCs w:val="20"/>
          <w:lang w:val="hr-HR"/>
        </w:rPr>
        <w:t>.</w:t>
      </w:r>
    </w:p>
    <w:p w14:paraId="6AF46BD7" w14:textId="07E27E21" w:rsidR="00836F0C" w:rsidRPr="00F04993" w:rsidRDefault="00836F0C" w:rsidP="00141771">
      <w:pPr>
        <w:spacing w:after="0" w:line="240" w:lineRule="auto"/>
        <w:jc w:val="both"/>
        <w:rPr>
          <w:rFonts w:ascii="Segoe UI" w:hAnsi="Segoe UI" w:cs="Segoe UI"/>
          <w:sz w:val="20"/>
          <w:szCs w:val="20"/>
          <w:lang w:val="hr-HR"/>
        </w:rPr>
      </w:pPr>
    </w:p>
    <w:p w14:paraId="712FEC65" w14:textId="43B4298D" w:rsidR="00B81778" w:rsidRDefault="00B018AC" w:rsidP="00141771">
      <w:pPr>
        <w:spacing w:after="0" w:line="240" w:lineRule="auto"/>
        <w:jc w:val="both"/>
        <w:rPr>
          <w:rFonts w:ascii="Segoe UI" w:hAnsi="Segoe UI" w:cs="Segoe UI"/>
          <w:sz w:val="20"/>
          <w:szCs w:val="20"/>
          <w:lang w:val="hr-HR"/>
        </w:rPr>
      </w:pPr>
      <w:bookmarkStart w:id="0" w:name="_Hlk162596346"/>
      <w:r>
        <w:rPr>
          <w:rFonts w:ascii="Segoe UI" w:hAnsi="Segoe UI" w:cs="Segoe UI"/>
          <w:sz w:val="20"/>
          <w:szCs w:val="20"/>
          <w:lang w:val="hr-HR"/>
        </w:rPr>
        <w:t>Sviban</w:t>
      </w:r>
      <w:r w:rsidR="00B6372F" w:rsidRPr="00DD45E1">
        <w:rPr>
          <w:rFonts w:ascii="Segoe UI" w:hAnsi="Segoe UI" w:cs="Segoe UI"/>
          <w:sz w:val="20"/>
          <w:szCs w:val="20"/>
          <w:lang w:val="hr-HR"/>
        </w:rPr>
        <w:t>j</w:t>
      </w:r>
      <w:r w:rsidR="00310133" w:rsidRPr="00DD45E1">
        <w:rPr>
          <w:rFonts w:ascii="Segoe UI" w:hAnsi="Segoe UI" w:cs="Segoe UI"/>
          <w:sz w:val="20"/>
          <w:szCs w:val="20"/>
          <w:lang w:val="hr-HR"/>
        </w:rPr>
        <w:t xml:space="preserve"> na</w:t>
      </w:r>
      <w:r w:rsidR="00836F0C" w:rsidRPr="00DD45E1">
        <w:rPr>
          <w:rFonts w:ascii="Segoe UI" w:hAnsi="Segoe UI" w:cs="Segoe UI"/>
          <w:sz w:val="20"/>
          <w:szCs w:val="20"/>
          <w:lang w:val="hr-HR"/>
        </w:rPr>
        <w:t xml:space="preserve"> HBO Max streaming platformu donosi</w:t>
      </w:r>
      <w:r w:rsidR="00262BEC" w:rsidRPr="00DD45E1">
        <w:rPr>
          <w:rFonts w:ascii="Segoe UI" w:hAnsi="Segoe UI" w:cs="Segoe UI"/>
          <w:sz w:val="20"/>
          <w:szCs w:val="20"/>
          <w:lang w:val="hr-HR"/>
        </w:rPr>
        <w:t xml:space="preserve"> </w:t>
      </w:r>
      <w:r w:rsidR="00310133" w:rsidRPr="00DD45E1">
        <w:rPr>
          <w:rFonts w:ascii="Segoe UI" w:hAnsi="Segoe UI" w:cs="Segoe UI"/>
          <w:sz w:val="20"/>
          <w:szCs w:val="20"/>
          <w:lang w:val="hr-HR"/>
        </w:rPr>
        <w:t>nove</w:t>
      </w:r>
      <w:r w:rsidR="00B81778">
        <w:rPr>
          <w:rFonts w:ascii="Segoe UI" w:hAnsi="Segoe UI" w:cs="Segoe UI"/>
          <w:sz w:val="20"/>
          <w:szCs w:val="20"/>
          <w:lang w:val="hr-HR"/>
        </w:rPr>
        <w:t xml:space="preserve"> sezone</w:t>
      </w:r>
      <w:r w:rsidR="00310133" w:rsidRPr="00DD45E1">
        <w:rPr>
          <w:rFonts w:ascii="Segoe UI" w:hAnsi="Segoe UI" w:cs="Segoe UI"/>
          <w:sz w:val="20"/>
          <w:szCs w:val="20"/>
          <w:lang w:val="hr-HR"/>
        </w:rPr>
        <w:t xml:space="preserve"> </w:t>
      </w:r>
      <w:r>
        <w:rPr>
          <w:rFonts w:ascii="Segoe UI" w:hAnsi="Segoe UI" w:cs="Segoe UI"/>
          <w:sz w:val="20"/>
          <w:szCs w:val="20"/>
          <w:lang w:val="hr-HR"/>
        </w:rPr>
        <w:t>M</w:t>
      </w:r>
      <w:r w:rsidR="00B81778">
        <w:rPr>
          <w:rFonts w:ascii="Segoe UI" w:hAnsi="Segoe UI" w:cs="Segoe UI"/>
          <w:sz w:val="20"/>
          <w:szCs w:val="20"/>
          <w:lang w:val="hr-HR"/>
        </w:rPr>
        <w:t>a</w:t>
      </w:r>
      <w:r>
        <w:rPr>
          <w:rFonts w:ascii="Segoe UI" w:hAnsi="Segoe UI" w:cs="Segoe UI"/>
          <w:sz w:val="20"/>
          <w:szCs w:val="20"/>
          <w:lang w:val="hr-HR"/>
        </w:rPr>
        <w:t>x</w:t>
      </w:r>
      <w:r w:rsidR="00310133" w:rsidRPr="00DD45E1">
        <w:rPr>
          <w:rFonts w:ascii="Segoe UI" w:hAnsi="Segoe UI" w:cs="Segoe UI"/>
          <w:sz w:val="20"/>
          <w:szCs w:val="20"/>
          <w:lang w:val="hr-HR"/>
        </w:rPr>
        <w:t xml:space="preserve"> </w:t>
      </w:r>
      <w:r w:rsidR="00E14569" w:rsidRPr="00DD45E1">
        <w:rPr>
          <w:rFonts w:ascii="Segoe UI" w:hAnsi="Segoe UI" w:cs="Segoe UI"/>
          <w:sz w:val="20"/>
          <w:szCs w:val="20"/>
          <w:lang w:val="hr-HR"/>
        </w:rPr>
        <w:t>O</w:t>
      </w:r>
      <w:r w:rsidR="00310133" w:rsidRPr="00DD45E1">
        <w:rPr>
          <w:rFonts w:ascii="Segoe UI" w:hAnsi="Segoe UI" w:cs="Segoe UI"/>
          <w:sz w:val="20"/>
          <w:szCs w:val="20"/>
          <w:lang w:val="hr-HR"/>
        </w:rPr>
        <w:t>riginal serij</w:t>
      </w:r>
      <w:r w:rsidR="00B81778">
        <w:rPr>
          <w:rFonts w:ascii="Segoe UI" w:hAnsi="Segoe UI" w:cs="Segoe UI"/>
          <w:sz w:val="20"/>
          <w:szCs w:val="20"/>
          <w:lang w:val="hr-HR"/>
        </w:rPr>
        <w:t>a</w:t>
      </w:r>
      <w:r w:rsidR="00310133" w:rsidRPr="00DD45E1">
        <w:rPr>
          <w:rFonts w:ascii="Segoe UI" w:hAnsi="Segoe UI" w:cs="Segoe UI"/>
          <w:sz w:val="20"/>
          <w:szCs w:val="20"/>
          <w:lang w:val="hr-HR"/>
        </w:rPr>
        <w:t xml:space="preserve"> „</w:t>
      </w:r>
      <w:r>
        <w:rPr>
          <w:rFonts w:ascii="Segoe UI" w:hAnsi="Segoe UI" w:cs="Segoe UI"/>
          <w:sz w:val="20"/>
          <w:szCs w:val="20"/>
          <w:lang w:val="hr-HR"/>
        </w:rPr>
        <w:t>Komičari</w:t>
      </w:r>
      <w:r w:rsidR="00310133" w:rsidRPr="00DD45E1">
        <w:rPr>
          <w:rFonts w:ascii="Segoe UI" w:hAnsi="Segoe UI" w:cs="Segoe UI"/>
          <w:sz w:val="20"/>
          <w:szCs w:val="20"/>
          <w:lang w:val="hr-HR"/>
        </w:rPr>
        <w:t>“</w:t>
      </w:r>
      <w:r w:rsidR="00B81778">
        <w:rPr>
          <w:rFonts w:ascii="Segoe UI" w:hAnsi="Segoe UI" w:cs="Segoe UI"/>
          <w:sz w:val="20"/>
          <w:szCs w:val="20"/>
          <w:lang w:val="hr-HR"/>
        </w:rPr>
        <w:t xml:space="preserve"> i „Slatke male lažljivice: Izvorni grijeh“, zatim premijeru druge sezone Adult Swim serije „Nasmijani prijatelji“ kao i novu Argentinsku seriju „Vesela šestorka“. Od filmova izdvajamo film „Samaritanac“</w:t>
      </w:r>
      <w:r w:rsidR="00B81778" w:rsidRPr="00B81778">
        <w:rPr>
          <w:rFonts w:ascii="Segoe UI" w:hAnsi="Segoe UI" w:cs="Segoe UI"/>
          <w:sz w:val="20"/>
          <w:szCs w:val="20"/>
          <w:lang w:val="hr-HR"/>
        </w:rPr>
        <w:t xml:space="preserve"> </w:t>
      </w:r>
      <w:r w:rsidR="00B81778">
        <w:rPr>
          <w:rFonts w:ascii="Segoe UI" w:hAnsi="Segoe UI" w:cs="Segoe UI"/>
          <w:sz w:val="20"/>
          <w:szCs w:val="20"/>
          <w:lang w:val="hr-HR"/>
        </w:rPr>
        <w:t>s</w:t>
      </w:r>
      <w:r w:rsidR="00B81778" w:rsidRPr="00CD2B2D">
        <w:rPr>
          <w:rFonts w:ascii="Segoe UI" w:hAnsi="Segoe UI" w:cs="Segoe UI"/>
          <w:sz w:val="20"/>
          <w:szCs w:val="20"/>
          <w:lang w:val="hr-HR"/>
        </w:rPr>
        <w:t>a Sylvesterom Stalloneom u glavnoj ulozi</w:t>
      </w:r>
      <w:r w:rsidR="00B81778">
        <w:rPr>
          <w:rFonts w:ascii="Segoe UI" w:hAnsi="Segoe UI" w:cs="Segoe UI"/>
          <w:sz w:val="20"/>
          <w:szCs w:val="20"/>
          <w:lang w:val="hr-HR"/>
        </w:rPr>
        <w:t xml:space="preserve">, istinitu </w:t>
      </w:r>
      <w:r w:rsidR="00B81778" w:rsidRPr="00CD2B2D">
        <w:rPr>
          <w:rFonts w:ascii="Segoe UI" w:hAnsi="Segoe UI" w:cs="Segoe UI"/>
          <w:sz w:val="20"/>
          <w:szCs w:val="20"/>
          <w:lang w:val="hr-HR"/>
        </w:rPr>
        <w:t>životn</w:t>
      </w:r>
      <w:r w:rsidR="00B81778">
        <w:rPr>
          <w:rFonts w:ascii="Segoe UI" w:hAnsi="Segoe UI" w:cs="Segoe UI"/>
          <w:sz w:val="20"/>
          <w:szCs w:val="20"/>
          <w:lang w:val="hr-HR"/>
        </w:rPr>
        <w:t>u</w:t>
      </w:r>
      <w:r w:rsidR="00B81778" w:rsidRPr="00CD2B2D">
        <w:rPr>
          <w:rFonts w:ascii="Segoe UI" w:hAnsi="Segoe UI" w:cs="Segoe UI"/>
          <w:sz w:val="20"/>
          <w:szCs w:val="20"/>
          <w:lang w:val="hr-HR"/>
        </w:rPr>
        <w:t xml:space="preserve"> prič</w:t>
      </w:r>
      <w:r w:rsidR="00B81778">
        <w:rPr>
          <w:rFonts w:ascii="Segoe UI" w:hAnsi="Segoe UI" w:cs="Segoe UI"/>
          <w:sz w:val="20"/>
          <w:szCs w:val="20"/>
          <w:lang w:val="hr-HR"/>
        </w:rPr>
        <w:t>u</w:t>
      </w:r>
      <w:r w:rsidR="0042593F">
        <w:rPr>
          <w:rFonts w:ascii="Segoe UI" w:hAnsi="Segoe UI" w:cs="Segoe UI"/>
          <w:sz w:val="20"/>
          <w:szCs w:val="20"/>
          <w:lang w:val="hr-HR"/>
        </w:rPr>
        <w:t xml:space="preserve"> </w:t>
      </w:r>
      <w:r w:rsidR="0042593F" w:rsidRPr="00CD2B2D">
        <w:rPr>
          <w:rFonts w:ascii="Segoe UI" w:hAnsi="Segoe UI" w:cs="Segoe UI"/>
          <w:sz w:val="20"/>
          <w:szCs w:val="20"/>
          <w:lang w:val="hr-HR"/>
        </w:rPr>
        <w:t>„Trinaest života“</w:t>
      </w:r>
      <w:r w:rsidR="0042593F">
        <w:rPr>
          <w:rFonts w:ascii="Segoe UI" w:hAnsi="Segoe UI" w:cs="Segoe UI"/>
          <w:sz w:val="20"/>
          <w:szCs w:val="20"/>
          <w:lang w:val="hr-HR"/>
        </w:rPr>
        <w:t xml:space="preserve"> </w:t>
      </w:r>
      <w:r w:rsidR="00B81778" w:rsidRPr="00CD2B2D">
        <w:rPr>
          <w:rFonts w:ascii="Segoe UI" w:hAnsi="Segoe UI" w:cs="Segoe UI"/>
          <w:sz w:val="20"/>
          <w:szCs w:val="20"/>
          <w:lang w:val="hr-HR"/>
        </w:rPr>
        <w:t>koja je zaokupila svijet</w:t>
      </w:r>
      <w:r w:rsidR="00B81778">
        <w:rPr>
          <w:rFonts w:ascii="Segoe UI" w:hAnsi="Segoe UI" w:cs="Segoe UI"/>
          <w:sz w:val="20"/>
          <w:szCs w:val="20"/>
          <w:lang w:val="hr-HR"/>
        </w:rPr>
        <w:t xml:space="preserve"> i dokumentarac „A</w:t>
      </w:r>
      <w:r w:rsidR="00B81778" w:rsidRPr="00B81778">
        <w:rPr>
          <w:rFonts w:ascii="Segoe UI" w:hAnsi="Segoe UI" w:cs="Segoe UI"/>
          <w:sz w:val="20"/>
          <w:szCs w:val="20"/>
          <w:lang w:val="hr-HR"/>
        </w:rPr>
        <w:t xml:space="preserve">merički bombaški napad: </w:t>
      </w:r>
      <w:r w:rsidR="00B81778">
        <w:rPr>
          <w:rFonts w:ascii="Segoe UI" w:hAnsi="Segoe UI" w:cs="Segoe UI"/>
          <w:sz w:val="20"/>
          <w:szCs w:val="20"/>
          <w:lang w:val="hr-HR"/>
        </w:rPr>
        <w:t>M</w:t>
      </w:r>
      <w:r w:rsidR="00B81778" w:rsidRPr="00B81778">
        <w:rPr>
          <w:rFonts w:ascii="Segoe UI" w:hAnsi="Segoe UI" w:cs="Segoe UI"/>
          <w:sz w:val="20"/>
          <w:szCs w:val="20"/>
          <w:lang w:val="hr-HR"/>
        </w:rPr>
        <w:t xml:space="preserve">otiv tragedije 19. </w:t>
      </w:r>
      <w:r w:rsidR="00B81778">
        <w:rPr>
          <w:rFonts w:ascii="Segoe UI" w:hAnsi="Segoe UI" w:cs="Segoe UI"/>
          <w:sz w:val="20"/>
          <w:szCs w:val="20"/>
          <w:lang w:val="hr-HR"/>
        </w:rPr>
        <w:t>t</w:t>
      </w:r>
      <w:r w:rsidR="00B81778" w:rsidRPr="00B81778">
        <w:rPr>
          <w:rFonts w:ascii="Segoe UI" w:hAnsi="Segoe UI" w:cs="Segoe UI"/>
          <w:sz w:val="20"/>
          <w:szCs w:val="20"/>
          <w:lang w:val="hr-HR"/>
        </w:rPr>
        <w:t>ravnja</w:t>
      </w:r>
      <w:r w:rsidR="00B81778">
        <w:rPr>
          <w:rFonts w:ascii="Segoe UI" w:hAnsi="Segoe UI" w:cs="Segoe UI"/>
          <w:sz w:val="20"/>
          <w:szCs w:val="20"/>
          <w:lang w:val="hr-HR"/>
        </w:rPr>
        <w:t>“ u</w:t>
      </w:r>
      <w:r w:rsidR="00B81778" w:rsidRPr="00CD2B2D">
        <w:rPr>
          <w:rFonts w:ascii="Segoe UI" w:hAnsi="Segoe UI" w:cs="Segoe UI"/>
          <w:sz w:val="20"/>
          <w:szCs w:val="20"/>
          <w:lang w:val="hr-HR"/>
        </w:rPr>
        <w:t xml:space="preserve"> režiji Emmyjem nagrađenog Marca Levina, </w:t>
      </w:r>
      <w:r w:rsidR="00B81778">
        <w:rPr>
          <w:rFonts w:ascii="Segoe UI" w:hAnsi="Segoe UI" w:cs="Segoe UI"/>
          <w:sz w:val="20"/>
          <w:szCs w:val="20"/>
          <w:lang w:val="hr-HR"/>
        </w:rPr>
        <w:t xml:space="preserve">koji </w:t>
      </w:r>
      <w:r w:rsidR="00B81778" w:rsidRPr="00CD2B2D">
        <w:rPr>
          <w:rFonts w:ascii="Segoe UI" w:hAnsi="Segoe UI" w:cs="Segoe UI"/>
          <w:sz w:val="20"/>
          <w:szCs w:val="20"/>
          <w:lang w:val="hr-HR"/>
        </w:rPr>
        <w:t>istražuje porast političkog nasilja u Americi kroz prizmu bombaškog napada u Oklahoma Cityju</w:t>
      </w:r>
      <w:r w:rsidR="00B81778">
        <w:rPr>
          <w:rFonts w:ascii="Segoe UI" w:hAnsi="Segoe UI" w:cs="Segoe UI"/>
          <w:sz w:val="20"/>
          <w:szCs w:val="20"/>
          <w:lang w:val="hr-HR"/>
        </w:rPr>
        <w:t>.</w:t>
      </w:r>
    </w:p>
    <w:bookmarkEnd w:id="0"/>
    <w:p w14:paraId="175E2EE4" w14:textId="77777777" w:rsidR="00B6372F" w:rsidRDefault="00B6372F" w:rsidP="00141771">
      <w:pPr>
        <w:spacing w:after="0" w:line="240" w:lineRule="auto"/>
        <w:jc w:val="both"/>
        <w:rPr>
          <w:rFonts w:ascii="Segoe UI" w:hAnsi="Segoe UI" w:cs="Segoe UI"/>
          <w:sz w:val="20"/>
          <w:szCs w:val="20"/>
          <w:lang w:val="hr-HR"/>
        </w:rPr>
      </w:pPr>
    </w:p>
    <w:p w14:paraId="3D49F969" w14:textId="66363D28" w:rsidR="00B018AC" w:rsidRDefault="00B018AC" w:rsidP="00141771">
      <w:pPr>
        <w:spacing w:after="0" w:line="240" w:lineRule="auto"/>
        <w:jc w:val="both"/>
        <w:rPr>
          <w:rFonts w:ascii="Segoe UI" w:hAnsi="Segoe UI" w:cs="Segoe UI"/>
          <w:sz w:val="20"/>
          <w:szCs w:val="20"/>
          <w:lang w:val="hr-HR"/>
        </w:rPr>
      </w:pPr>
      <w:r w:rsidRPr="00B018AC">
        <w:rPr>
          <w:rFonts w:ascii="Segoe UI" w:hAnsi="Segoe UI" w:cs="Segoe UI"/>
          <w:b/>
          <w:bCs/>
          <w:sz w:val="20"/>
          <w:szCs w:val="20"/>
          <w:lang w:val="hr-HR"/>
        </w:rPr>
        <w:t>KOMIČARI</w:t>
      </w:r>
      <w:r>
        <w:rPr>
          <w:rFonts w:ascii="Segoe UI" w:hAnsi="Segoe UI" w:cs="Segoe UI"/>
          <w:sz w:val="20"/>
          <w:szCs w:val="20"/>
          <w:lang w:val="hr-HR"/>
        </w:rPr>
        <w:t xml:space="preserve"> (</w:t>
      </w:r>
      <w:r w:rsidR="00392AE7">
        <w:rPr>
          <w:rFonts w:ascii="Segoe UI" w:hAnsi="Segoe UI" w:cs="Segoe UI"/>
          <w:sz w:val="20"/>
          <w:szCs w:val="20"/>
          <w:lang w:val="hr-HR"/>
        </w:rPr>
        <w:t>Hacks</w:t>
      </w:r>
      <w:r>
        <w:rPr>
          <w:rFonts w:ascii="Segoe UI" w:hAnsi="Segoe UI" w:cs="Segoe UI"/>
          <w:sz w:val="20"/>
          <w:szCs w:val="20"/>
          <w:lang w:val="hr-HR"/>
        </w:rPr>
        <w:t>)</w:t>
      </w:r>
      <w:r w:rsidR="00392AE7">
        <w:rPr>
          <w:rFonts w:ascii="Segoe UI" w:hAnsi="Segoe UI" w:cs="Segoe UI"/>
          <w:sz w:val="20"/>
          <w:szCs w:val="20"/>
          <w:lang w:val="hr-HR"/>
        </w:rPr>
        <w:t xml:space="preserve"> </w:t>
      </w:r>
    </w:p>
    <w:p w14:paraId="2E6DBE3C" w14:textId="3C37D10D" w:rsidR="00B018AC" w:rsidRPr="00F04993"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2. svibnja</w:t>
      </w:r>
    </w:p>
    <w:p w14:paraId="4327DC4A" w14:textId="6ADE495F" w:rsidR="00B018AC" w:rsidRPr="00F04993"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202</w:t>
      </w:r>
      <w:r>
        <w:rPr>
          <w:rFonts w:ascii="Segoe UI" w:hAnsi="Segoe UI" w:cs="Segoe UI"/>
          <w:sz w:val="20"/>
          <w:szCs w:val="20"/>
          <w:lang w:val="hr-HR"/>
        </w:rPr>
        <w:t>3</w:t>
      </w:r>
      <w:r w:rsidRPr="00F04993">
        <w:rPr>
          <w:rFonts w:ascii="Segoe UI" w:hAnsi="Segoe UI" w:cs="Segoe UI"/>
          <w:sz w:val="20"/>
          <w:szCs w:val="20"/>
          <w:lang w:val="hr-HR"/>
        </w:rPr>
        <w:t xml:space="preserve"> | serija | </w:t>
      </w:r>
      <w:r>
        <w:rPr>
          <w:rFonts w:ascii="Segoe UI" w:hAnsi="Segoe UI" w:cs="Segoe UI"/>
          <w:sz w:val="20"/>
          <w:szCs w:val="20"/>
          <w:lang w:val="hr-HR"/>
        </w:rPr>
        <w:t>Max</w:t>
      </w:r>
      <w:r w:rsidRPr="00F04993">
        <w:rPr>
          <w:rFonts w:ascii="Segoe UI" w:hAnsi="Segoe UI" w:cs="Segoe UI"/>
          <w:sz w:val="20"/>
          <w:szCs w:val="20"/>
          <w:lang w:val="hr-HR"/>
        </w:rPr>
        <w:t xml:space="preserve"> Original  | </w:t>
      </w:r>
      <w:r>
        <w:rPr>
          <w:rFonts w:ascii="Segoe UI" w:hAnsi="Segoe UI" w:cs="Segoe UI"/>
          <w:sz w:val="20"/>
          <w:szCs w:val="20"/>
          <w:lang w:val="hr-HR"/>
        </w:rPr>
        <w:t>3</w:t>
      </w:r>
      <w:r w:rsidRPr="00F04993">
        <w:rPr>
          <w:rFonts w:ascii="Segoe UI" w:hAnsi="Segoe UI" w:cs="Segoe UI"/>
          <w:sz w:val="20"/>
          <w:szCs w:val="20"/>
          <w:lang w:val="hr-HR"/>
        </w:rPr>
        <w:t>. sezona</w:t>
      </w:r>
    </w:p>
    <w:p w14:paraId="36C16A07" w14:textId="1056809D" w:rsidR="00B018AC" w:rsidRDefault="00B018AC" w:rsidP="00141771">
      <w:pPr>
        <w:spacing w:after="0" w:line="240" w:lineRule="auto"/>
        <w:jc w:val="both"/>
        <w:rPr>
          <w:rFonts w:ascii="Segoe UI" w:hAnsi="Segoe UI" w:cs="Segoe UI"/>
          <w:sz w:val="20"/>
          <w:szCs w:val="20"/>
          <w:lang w:val="hr-HR"/>
        </w:rPr>
      </w:pPr>
      <w:r w:rsidRPr="00B018AC">
        <w:rPr>
          <w:rFonts w:ascii="Segoe UI" w:hAnsi="Segoe UI" w:cs="Segoe UI"/>
          <w:sz w:val="20"/>
          <w:szCs w:val="20"/>
          <w:lang w:val="hr-HR"/>
        </w:rPr>
        <w:t>Priča o mračnom mentorskom odnosu između Debore Vance, legendarne komičarke iz Las Vegasa, i pomalo razmažene, izopćene 25-godišnjakinje.</w:t>
      </w:r>
    </w:p>
    <w:p w14:paraId="3F29A366" w14:textId="77777777" w:rsidR="00392AE7" w:rsidRDefault="00392AE7" w:rsidP="00141771">
      <w:pPr>
        <w:spacing w:after="0" w:line="240" w:lineRule="auto"/>
        <w:jc w:val="both"/>
        <w:rPr>
          <w:rFonts w:ascii="Segoe UI" w:hAnsi="Segoe UI" w:cs="Segoe UI"/>
          <w:sz w:val="20"/>
          <w:szCs w:val="20"/>
          <w:lang w:val="hr-HR"/>
        </w:rPr>
      </w:pPr>
    </w:p>
    <w:p w14:paraId="14FCA689" w14:textId="16385292" w:rsidR="00392AE7" w:rsidRDefault="00B018AC" w:rsidP="00141771">
      <w:pPr>
        <w:spacing w:after="0" w:line="240" w:lineRule="auto"/>
        <w:jc w:val="both"/>
        <w:rPr>
          <w:rFonts w:ascii="Segoe UI" w:hAnsi="Segoe UI" w:cs="Segoe UI"/>
          <w:sz w:val="20"/>
          <w:szCs w:val="20"/>
          <w:lang w:val="hr-HR"/>
        </w:rPr>
      </w:pPr>
      <w:r w:rsidRPr="00B018AC">
        <w:rPr>
          <w:rFonts w:ascii="Segoe UI" w:hAnsi="Segoe UI" w:cs="Segoe UI"/>
          <w:b/>
          <w:bCs/>
          <w:sz w:val="20"/>
          <w:szCs w:val="20"/>
          <w:lang w:val="hr-HR"/>
        </w:rPr>
        <w:t>SLATKE MALE LAŽLJIVICE: IZVORNI GRIJEH</w:t>
      </w:r>
      <w:r>
        <w:rPr>
          <w:rFonts w:ascii="Segoe UI" w:hAnsi="Segoe UI" w:cs="Segoe UI"/>
          <w:sz w:val="20"/>
          <w:szCs w:val="20"/>
          <w:lang w:val="hr-HR"/>
        </w:rPr>
        <w:t xml:space="preserve"> (</w:t>
      </w:r>
      <w:r w:rsidRPr="00392AE7">
        <w:rPr>
          <w:rFonts w:ascii="Segoe UI" w:hAnsi="Segoe UI" w:cs="Segoe UI"/>
          <w:sz w:val="20"/>
          <w:szCs w:val="20"/>
          <w:lang w:val="hr-HR"/>
        </w:rPr>
        <w:t>Pretty Little Liars: Original Sin</w:t>
      </w:r>
      <w:r>
        <w:rPr>
          <w:rFonts w:ascii="Segoe UI" w:hAnsi="Segoe UI" w:cs="Segoe UI"/>
          <w:sz w:val="20"/>
          <w:szCs w:val="20"/>
          <w:lang w:val="hr-HR"/>
        </w:rPr>
        <w:t>)</w:t>
      </w:r>
    </w:p>
    <w:p w14:paraId="23DBBED5" w14:textId="6EEC3E6B" w:rsidR="00B018AC" w:rsidRPr="00F04993"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9. svibnja</w:t>
      </w:r>
    </w:p>
    <w:p w14:paraId="4034AB4C" w14:textId="048B5C61" w:rsidR="00B018AC" w:rsidRPr="00F04993"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202</w:t>
      </w:r>
      <w:r>
        <w:rPr>
          <w:rFonts w:ascii="Segoe UI" w:hAnsi="Segoe UI" w:cs="Segoe UI"/>
          <w:sz w:val="20"/>
          <w:szCs w:val="20"/>
          <w:lang w:val="hr-HR"/>
        </w:rPr>
        <w:t>3</w:t>
      </w:r>
      <w:r w:rsidRPr="00F04993">
        <w:rPr>
          <w:rFonts w:ascii="Segoe UI" w:hAnsi="Segoe UI" w:cs="Segoe UI"/>
          <w:sz w:val="20"/>
          <w:szCs w:val="20"/>
          <w:lang w:val="hr-HR"/>
        </w:rPr>
        <w:t xml:space="preserve"> | serija | </w:t>
      </w:r>
      <w:r>
        <w:rPr>
          <w:rFonts w:ascii="Segoe UI" w:hAnsi="Segoe UI" w:cs="Segoe UI"/>
          <w:sz w:val="20"/>
          <w:szCs w:val="20"/>
          <w:lang w:val="hr-HR"/>
        </w:rPr>
        <w:t>Max</w:t>
      </w:r>
      <w:r w:rsidRPr="00F04993">
        <w:rPr>
          <w:rFonts w:ascii="Segoe UI" w:hAnsi="Segoe UI" w:cs="Segoe UI"/>
          <w:sz w:val="20"/>
          <w:szCs w:val="20"/>
          <w:lang w:val="hr-HR"/>
        </w:rPr>
        <w:t xml:space="preserve"> Original  | </w:t>
      </w:r>
      <w:r>
        <w:rPr>
          <w:rFonts w:ascii="Segoe UI" w:hAnsi="Segoe UI" w:cs="Segoe UI"/>
          <w:sz w:val="20"/>
          <w:szCs w:val="20"/>
          <w:lang w:val="hr-HR"/>
        </w:rPr>
        <w:t>2</w:t>
      </w:r>
      <w:r w:rsidRPr="00F04993">
        <w:rPr>
          <w:rFonts w:ascii="Segoe UI" w:hAnsi="Segoe UI" w:cs="Segoe UI"/>
          <w:sz w:val="20"/>
          <w:szCs w:val="20"/>
          <w:lang w:val="hr-HR"/>
        </w:rPr>
        <w:t>. sezona</w:t>
      </w:r>
    </w:p>
    <w:p w14:paraId="0214CD0C" w14:textId="57D4CE09" w:rsidR="00281257" w:rsidRDefault="00B018AC" w:rsidP="00141771">
      <w:pPr>
        <w:spacing w:after="0" w:line="240" w:lineRule="auto"/>
        <w:jc w:val="both"/>
        <w:rPr>
          <w:rFonts w:ascii="Segoe UI" w:hAnsi="Segoe UI" w:cs="Segoe UI"/>
          <w:sz w:val="20"/>
          <w:szCs w:val="20"/>
          <w:lang w:val="hr-HR"/>
        </w:rPr>
      </w:pPr>
      <w:r w:rsidRPr="00B018AC">
        <w:rPr>
          <w:rFonts w:ascii="Segoe UI" w:hAnsi="Segoe UI" w:cs="Segoe UI"/>
          <w:sz w:val="20"/>
          <w:szCs w:val="20"/>
          <w:lang w:val="hr-HR"/>
        </w:rPr>
        <w:t>Prije 20 godina, niz tragičnih događaja gotovo je uništio radnički gradić Millwood. Sada skupinu različitih tinejdžerica – posve novih malih lažljivica – muči nepoznat napadač.</w:t>
      </w:r>
    </w:p>
    <w:p w14:paraId="5141AE76" w14:textId="77777777" w:rsidR="00B018AC" w:rsidRDefault="00B018AC" w:rsidP="00141771">
      <w:pPr>
        <w:spacing w:after="0" w:line="240" w:lineRule="auto"/>
        <w:jc w:val="both"/>
        <w:rPr>
          <w:rFonts w:ascii="Segoe UI" w:hAnsi="Segoe UI" w:cs="Segoe UI"/>
          <w:sz w:val="20"/>
          <w:szCs w:val="20"/>
          <w:lang w:val="hr-HR"/>
        </w:rPr>
      </w:pPr>
    </w:p>
    <w:p w14:paraId="4057117B" w14:textId="5D2F9869" w:rsidR="00281257" w:rsidRDefault="00B018AC" w:rsidP="00141771">
      <w:pPr>
        <w:spacing w:after="0" w:line="240" w:lineRule="auto"/>
        <w:jc w:val="both"/>
        <w:rPr>
          <w:rFonts w:ascii="Segoe UI" w:hAnsi="Segoe UI" w:cs="Segoe UI"/>
          <w:sz w:val="20"/>
          <w:szCs w:val="20"/>
          <w:lang w:val="hr-HR"/>
        </w:rPr>
      </w:pPr>
      <w:r w:rsidRPr="00B018AC">
        <w:rPr>
          <w:rFonts w:ascii="Segoe UI" w:hAnsi="Segoe UI" w:cs="Segoe UI"/>
          <w:b/>
          <w:bCs/>
          <w:sz w:val="20"/>
          <w:szCs w:val="20"/>
          <w:lang w:val="hr-HR"/>
        </w:rPr>
        <w:t>NASMIJANI PRIJATELJI</w:t>
      </w:r>
      <w:r>
        <w:rPr>
          <w:rFonts w:ascii="Segoe UI" w:hAnsi="Segoe UI" w:cs="Segoe UI"/>
          <w:sz w:val="20"/>
          <w:szCs w:val="20"/>
          <w:lang w:val="hr-HR"/>
        </w:rPr>
        <w:t xml:space="preserve"> (Smiling Friends)</w:t>
      </w:r>
    </w:p>
    <w:p w14:paraId="2048036A" w14:textId="53656379" w:rsidR="00B018AC" w:rsidRPr="00F04993"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13. svibnja</w:t>
      </w:r>
    </w:p>
    <w:p w14:paraId="05B7C14B" w14:textId="7F6578C3" w:rsidR="00B018AC"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lastRenderedPageBreak/>
        <w:t>202</w:t>
      </w:r>
      <w:r>
        <w:rPr>
          <w:rFonts w:ascii="Segoe UI" w:hAnsi="Segoe UI" w:cs="Segoe UI"/>
          <w:sz w:val="20"/>
          <w:szCs w:val="20"/>
          <w:lang w:val="hr-HR"/>
        </w:rPr>
        <w:t>4</w:t>
      </w:r>
      <w:r w:rsidRPr="00F04993">
        <w:rPr>
          <w:rFonts w:ascii="Segoe UI" w:hAnsi="Segoe UI" w:cs="Segoe UI"/>
          <w:sz w:val="20"/>
          <w:szCs w:val="20"/>
          <w:lang w:val="hr-HR"/>
        </w:rPr>
        <w:t xml:space="preserve"> | </w:t>
      </w:r>
      <w:r>
        <w:rPr>
          <w:rFonts w:ascii="Segoe UI" w:hAnsi="Segoe UI" w:cs="Segoe UI"/>
          <w:sz w:val="20"/>
          <w:szCs w:val="20"/>
          <w:lang w:val="hr-HR"/>
        </w:rPr>
        <w:t xml:space="preserve">animirana </w:t>
      </w:r>
      <w:r w:rsidRPr="00F04993">
        <w:rPr>
          <w:rFonts w:ascii="Segoe UI" w:hAnsi="Segoe UI" w:cs="Segoe UI"/>
          <w:sz w:val="20"/>
          <w:szCs w:val="20"/>
          <w:lang w:val="hr-HR"/>
        </w:rPr>
        <w:t xml:space="preserve">serija | </w:t>
      </w:r>
      <w:r>
        <w:rPr>
          <w:rFonts w:ascii="Segoe UI" w:hAnsi="Segoe UI" w:cs="Segoe UI"/>
          <w:sz w:val="20"/>
          <w:szCs w:val="20"/>
          <w:lang w:val="hr-HR"/>
        </w:rPr>
        <w:t>Adult S</w:t>
      </w:r>
      <w:r w:rsidR="00C66630">
        <w:rPr>
          <w:rFonts w:ascii="Segoe UI" w:hAnsi="Segoe UI" w:cs="Segoe UI"/>
          <w:sz w:val="20"/>
          <w:szCs w:val="20"/>
          <w:lang w:val="hr-HR"/>
        </w:rPr>
        <w:t>w</w:t>
      </w:r>
      <w:r>
        <w:rPr>
          <w:rFonts w:ascii="Segoe UI" w:hAnsi="Segoe UI" w:cs="Segoe UI"/>
          <w:sz w:val="20"/>
          <w:szCs w:val="20"/>
          <w:lang w:val="hr-HR"/>
        </w:rPr>
        <w:t>im</w:t>
      </w:r>
      <w:r w:rsidRPr="00F04993">
        <w:rPr>
          <w:rFonts w:ascii="Segoe UI" w:hAnsi="Segoe UI" w:cs="Segoe UI"/>
          <w:sz w:val="20"/>
          <w:szCs w:val="20"/>
          <w:lang w:val="hr-HR"/>
        </w:rPr>
        <w:t xml:space="preserve">  | </w:t>
      </w:r>
      <w:r>
        <w:rPr>
          <w:rFonts w:ascii="Segoe UI" w:hAnsi="Segoe UI" w:cs="Segoe UI"/>
          <w:sz w:val="20"/>
          <w:szCs w:val="20"/>
          <w:lang w:val="hr-HR"/>
        </w:rPr>
        <w:t>2</w:t>
      </w:r>
      <w:r w:rsidRPr="00F04993">
        <w:rPr>
          <w:rFonts w:ascii="Segoe UI" w:hAnsi="Segoe UI" w:cs="Segoe UI"/>
          <w:sz w:val="20"/>
          <w:szCs w:val="20"/>
          <w:lang w:val="hr-HR"/>
        </w:rPr>
        <w:t>. sezona</w:t>
      </w:r>
    </w:p>
    <w:p w14:paraId="7CEDC35F" w14:textId="6800C902" w:rsidR="00B018AC" w:rsidRPr="00F04993" w:rsidRDefault="00B018AC" w:rsidP="00B018AC">
      <w:pPr>
        <w:spacing w:after="0"/>
        <w:jc w:val="both"/>
        <w:rPr>
          <w:rFonts w:ascii="Segoe UI" w:hAnsi="Segoe UI" w:cs="Segoe UI"/>
          <w:sz w:val="20"/>
          <w:szCs w:val="20"/>
          <w:lang w:val="hr-HR"/>
        </w:rPr>
      </w:pPr>
      <w:r w:rsidRPr="00B018AC">
        <w:rPr>
          <w:rFonts w:ascii="Segoe UI" w:hAnsi="Segoe UI" w:cs="Segoe UI"/>
          <w:sz w:val="20"/>
          <w:szCs w:val="20"/>
          <w:lang w:val="hr-HR"/>
        </w:rPr>
        <w:t xml:space="preserve">Uronite u svijet </w:t>
      </w:r>
      <w:r>
        <w:rPr>
          <w:rFonts w:ascii="Segoe UI" w:hAnsi="Segoe UI" w:cs="Segoe UI"/>
          <w:sz w:val="20"/>
          <w:szCs w:val="20"/>
          <w:lang w:val="hr-HR"/>
        </w:rPr>
        <w:t>„</w:t>
      </w:r>
      <w:r w:rsidRPr="00B018AC">
        <w:rPr>
          <w:rFonts w:ascii="Segoe UI" w:hAnsi="Segoe UI" w:cs="Segoe UI"/>
          <w:sz w:val="20"/>
          <w:szCs w:val="20"/>
          <w:lang w:val="hr-HR"/>
        </w:rPr>
        <w:t>Nasmij</w:t>
      </w:r>
      <w:r>
        <w:rPr>
          <w:rFonts w:ascii="Segoe UI" w:hAnsi="Segoe UI" w:cs="Segoe UI"/>
          <w:sz w:val="20"/>
          <w:szCs w:val="20"/>
          <w:lang w:val="hr-HR"/>
        </w:rPr>
        <w:t xml:space="preserve">anih </w:t>
      </w:r>
      <w:r w:rsidRPr="00B018AC">
        <w:rPr>
          <w:rFonts w:ascii="Segoe UI" w:hAnsi="Segoe UI" w:cs="Segoe UI"/>
          <w:sz w:val="20"/>
          <w:szCs w:val="20"/>
          <w:lang w:val="hr-HR"/>
        </w:rPr>
        <w:t>prijatelja</w:t>
      </w:r>
      <w:r>
        <w:rPr>
          <w:rFonts w:ascii="Segoe UI" w:hAnsi="Segoe UI" w:cs="Segoe UI"/>
          <w:sz w:val="20"/>
          <w:szCs w:val="20"/>
          <w:lang w:val="hr-HR"/>
        </w:rPr>
        <w:t>“</w:t>
      </w:r>
      <w:r w:rsidRPr="00B018AC">
        <w:rPr>
          <w:rFonts w:ascii="Segoe UI" w:hAnsi="Segoe UI" w:cs="Segoe UI"/>
          <w:sz w:val="20"/>
          <w:szCs w:val="20"/>
          <w:lang w:val="hr-HR"/>
        </w:rPr>
        <w:t>, gdje se Pim, Charlie, Zongo, Allan i Glep bore protiv zlikovaca i gadnih negativaca, a možda se neki likovi usput i nasmiješe! Uostalom, to i JEST njihov posao! Ovo će biti epska sezona i vi ćete uživati u njoj!</w:t>
      </w:r>
    </w:p>
    <w:p w14:paraId="067318E3" w14:textId="77777777" w:rsidR="00281257" w:rsidRDefault="00281257" w:rsidP="00141771">
      <w:pPr>
        <w:spacing w:after="0" w:line="240" w:lineRule="auto"/>
        <w:jc w:val="both"/>
        <w:rPr>
          <w:rFonts w:ascii="Segoe UI" w:hAnsi="Segoe UI" w:cs="Segoe UI"/>
          <w:sz w:val="20"/>
          <w:szCs w:val="20"/>
          <w:lang w:val="hr-HR"/>
        </w:rPr>
      </w:pPr>
    </w:p>
    <w:p w14:paraId="21F9A21F" w14:textId="62E74BAB" w:rsidR="00281257" w:rsidRDefault="00B018AC" w:rsidP="00141771">
      <w:pPr>
        <w:spacing w:after="0" w:line="240" w:lineRule="auto"/>
        <w:jc w:val="both"/>
        <w:rPr>
          <w:rFonts w:ascii="Segoe UI" w:hAnsi="Segoe UI" w:cs="Segoe UI"/>
          <w:sz w:val="20"/>
          <w:szCs w:val="20"/>
          <w:lang w:val="hr-HR"/>
        </w:rPr>
      </w:pPr>
      <w:r w:rsidRPr="004C0386">
        <w:rPr>
          <w:rFonts w:ascii="Segoe UI" w:hAnsi="Segoe UI" w:cs="Segoe UI"/>
          <w:b/>
          <w:bCs/>
          <w:sz w:val="20"/>
          <w:szCs w:val="20"/>
          <w:lang w:val="hr-HR"/>
        </w:rPr>
        <w:t>VESELA ŠESTORKA</w:t>
      </w:r>
      <w:r>
        <w:rPr>
          <w:rFonts w:ascii="Segoe UI" w:hAnsi="Segoe UI" w:cs="Segoe UI"/>
          <w:sz w:val="20"/>
          <w:szCs w:val="20"/>
          <w:lang w:val="hr-HR"/>
        </w:rPr>
        <w:t xml:space="preserve"> (</w:t>
      </w:r>
      <w:r w:rsidRPr="00281257">
        <w:rPr>
          <w:rFonts w:ascii="Segoe UI" w:hAnsi="Segoe UI" w:cs="Segoe UI"/>
          <w:sz w:val="20"/>
          <w:szCs w:val="20"/>
          <w:lang w:val="hr-HR"/>
        </w:rPr>
        <w:t>Six Is Not A Crowd (Aka. Felices Los Seis (Te Para Seis))</w:t>
      </w:r>
    </w:p>
    <w:p w14:paraId="19EC527F" w14:textId="13C9462D" w:rsidR="00B018AC" w:rsidRPr="00F04993"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2. svibnja</w:t>
      </w:r>
    </w:p>
    <w:p w14:paraId="1A258DEF" w14:textId="1EBE11B0" w:rsidR="00B018AC" w:rsidRDefault="00B018AC" w:rsidP="00B018AC">
      <w:pPr>
        <w:spacing w:after="0"/>
        <w:jc w:val="both"/>
        <w:rPr>
          <w:rFonts w:ascii="Segoe UI" w:hAnsi="Segoe UI" w:cs="Segoe UI"/>
          <w:sz w:val="20"/>
          <w:szCs w:val="20"/>
          <w:lang w:val="hr-HR"/>
        </w:rPr>
      </w:pPr>
      <w:r w:rsidRPr="00F04993">
        <w:rPr>
          <w:rFonts w:ascii="Segoe UI" w:hAnsi="Segoe UI" w:cs="Segoe UI"/>
          <w:sz w:val="20"/>
          <w:szCs w:val="20"/>
          <w:lang w:val="hr-HR"/>
        </w:rPr>
        <w:t>202</w:t>
      </w:r>
      <w:r>
        <w:rPr>
          <w:rFonts w:ascii="Segoe UI" w:hAnsi="Segoe UI" w:cs="Segoe UI"/>
          <w:sz w:val="20"/>
          <w:szCs w:val="20"/>
          <w:lang w:val="hr-HR"/>
        </w:rPr>
        <w:t>3</w:t>
      </w:r>
      <w:r w:rsidRPr="00F04993">
        <w:rPr>
          <w:rFonts w:ascii="Segoe UI" w:hAnsi="Segoe UI" w:cs="Segoe UI"/>
          <w:sz w:val="20"/>
          <w:szCs w:val="20"/>
          <w:lang w:val="hr-HR"/>
        </w:rPr>
        <w:t xml:space="preserve"> | </w:t>
      </w:r>
      <w:r>
        <w:rPr>
          <w:rFonts w:ascii="Segoe UI" w:hAnsi="Segoe UI" w:cs="Segoe UI"/>
          <w:sz w:val="20"/>
          <w:szCs w:val="20"/>
          <w:lang w:val="hr-HR"/>
        </w:rPr>
        <w:t>komedija</w:t>
      </w:r>
      <w:r w:rsidRPr="00F04993">
        <w:rPr>
          <w:rFonts w:ascii="Segoe UI" w:hAnsi="Segoe UI" w:cs="Segoe UI"/>
          <w:sz w:val="20"/>
          <w:szCs w:val="20"/>
          <w:lang w:val="hr-HR"/>
        </w:rPr>
        <w:t xml:space="preserve"> | </w:t>
      </w:r>
      <w:r>
        <w:rPr>
          <w:rFonts w:ascii="Segoe UI" w:hAnsi="Segoe UI" w:cs="Segoe UI"/>
          <w:sz w:val="20"/>
          <w:szCs w:val="20"/>
          <w:lang w:val="hr-HR"/>
        </w:rPr>
        <w:t>Argentina</w:t>
      </w:r>
      <w:r w:rsidRPr="00F04993">
        <w:rPr>
          <w:rFonts w:ascii="Segoe UI" w:hAnsi="Segoe UI" w:cs="Segoe UI"/>
          <w:sz w:val="20"/>
          <w:szCs w:val="20"/>
          <w:lang w:val="hr-HR"/>
        </w:rPr>
        <w:t xml:space="preserve"> | </w:t>
      </w:r>
      <w:r>
        <w:rPr>
          <w:rFonts w:ascii="Segoe UI" w:hAnsi="Segoe UI" w:cs="Segoe UI"/>
          <w:sz w:val="20"/>
          <w:szCs w:val="20"/>
          <w:lang w:val="hr-HR"/>
        </w:rPr>
        <w:t>1</w:t>
      </w:r>
      <w:r w:rsidRPr="00F04993">
        <w:rPr>
          <w:rFonts w:ascii="Segoe UI" w:hAnsi="Segoe UI" w:cs="Segoe UI"/>
          <w:sz w:val="20"/>
          <w:szCs w:val="20"/>
          <w:lang w:val="hr-HR"/>
        </w:rPr>
        <w:t>. sezona</w:t>
      </w:r>
    </w:p>
    <w:p w14:paraId="12110DE1" w14:textId="1DE5BFF3" w:rsidR="004C0386" w:rsidRDefault="004C0386" w:rsidP="00B018AC">
      <w:pPr>
        <w:spacing w:after="0"/>
        <w:jc w:val="both"/>
        <w:rPr>
          <w:rFonts w:ascii="Segoe UI" w:hAnsi="Segoe UI" w:cs="Segoe UI"/>
          <w:sz w:val="20"/>
          <w:szCs w:val="20"/>
          <w:lang w:val="hr-HR"/>
        </w:rPr>
      </w:pPr>
      <w:r w:rsidRPr="004C0386">
        <w:rPr>
          <w:rFonts w:ascii="Segoe UI" w:hAnsi="Segoe UI" w:cs="Segoe UI"/>
          <w:sz w:val="20"/>
          <w:szCs w:val="20"/>
          <w:lang w:val="hr-HR"/>
        </w:rPr>
        <w:t>Carolina i Damián stvoreni su jedno za drugo, ali imaju različite ideje o seksu i ljubavi. Ako žele biti zajedno, morat će naučiti mnogo toga o ljubomori, predrasudama i monogamiji.</w:t>
      </w:r>
    </w:p>
    <w:p w14:paraId="1E3BD3F4" w14:textId="77777777" w:rsidR="00281257" w:rsidRDefault="00281257" w:rsidP="00141771">
      <w:pPr>
        <w:spacing w:after="0" w:line="240" w:lineRule="auto"/>
        <w:jc w:val="both"/>
        <w:rPr>
          <w:rFonts w:ascii="Segoe UI" w:hAnsi="Segoe UI" w:cs="Segoe UI"/>
          <w:sz w:val="20"/>
          <w:szCs w:val="20"/>
          <w:lang w:val="hr-HR"/>
        </w:rPr>
      </w:pPr>
    </w:p>
    <w:p w14:paraId="5D96E922" w14:textId="716516CB" w:rsidR="00281257" w:rsidRDefault="00281257" w:rsidP="00141771">
      <w:pPr>
        <w:spacing w:after="0" w:line="240" w:lineRule="auto"/>
        <w:jc w:val="both"/>
        <w:rPr>
          <w:rFonts w:ascii="Segoe UI" w:hAnsi="Segoe UI" w:cs="Segoe UI"/>
          <w:sz w:val="20"/>
          <w:szCs w:val="20"/>
          <w:lang w:val="hr-HR"/>
        </w:rPr>
      </w:pPr>
      <w:r w:rsidRPr="004C0386">
        <w:rPr>
          <w:rFonts w:ascii="Segoe UI" w:hAnsi="Segoe UI" w:cs="Segoe UI"/>
          <w:b/>
          <w:bCs/>
          <w:sz w:val="20"/>
          <w:szCs w:val="20"/>
          <w:lang w:val="hr-HR"/>
        </w:rPr>
        <w:t>MARRIED TO REAL ESTATE</w:t>
      </w:r>
      <w:r w:rsidR="004C0386">
        <w:rPr>
          <w:rFonts w:ascii="Segoe UI" w:hAnsi="Segoe UI" w:cs="Segoe UI"/>
          <w:sz w:val="20"/>
          <w:szCs w:val="20"/>
          <w:lang w:val="hr-HR"/>
        </w:rPr>
        <w:t xml:space="preserve"> (</w:t>
      </w:r>
      <w:r w:rsidR="004C0386" w:rsidRPr="003B70D7">
        <w:rPr>
          <w:rFonts w:ascii="Segoe UI" w:hAnsi="Segoe UI" w:cs="Segoe UI"/>
          <w:sz w:val="20"/>
          <w:szCs w:val="20"/>
          <w:lang w:val="hr-HR"/>
        </w:rPr>
        <w:t>Married To Real Estate)</w:t>
      </w:r>
      <w:r>
        <w:rPr>
          <w:rFonts w:ascii="Segoe UI" w:hAnsi="Segoe UI" w:cs="Segoe UI"/>
          <w:sz w:val="20"/>
          <w:szCs w:val="20"/>
          <w:lang w:val="hr-HR"/>
        </w:rPr>
        <w:t xml:space="preserve"> </w:t>
      </w:r>
    </w:p>
    <w:p w14:paraId="3B9CB426" w14:textId="2A3A6CD5" w:rsidR="004C0386" w:rsidRPr="00F04993" w:rsidRDefault="004C0386" w:rsidP="004C0386">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1. svibnja</w:t>
      </w:r>
    </w:p>
    <w:p w14:paraId="05B7EE00" w14:textId="2AA6AA77" w:rsidR="004C0386" w:rsidRDefault="004C0386" w:rsidP="004C0386">
      <w:pPr>
        <w:spacing w:after="0"/>
        <w:jc w:val="both"/>
        <w:rPr>
          <w:rFonts w:ascii="Segoe UI" w:hAnsi="Segoe UI" w:cs="Segoe UI"/>
          <w:sz w:val="20"/>
          <w:szCs w:val="20"/>
          <w:lang w:val="hr-HR"/>
        </w:rPr>
      </w:pPr>
      <w:r w:rsidRPr="00F04993">
        <w:rPr>
          <w:rFonts w:ascii="Segoe UI" w:hAnsi="Segoe UI" w:cs="Segoe UI"/>
          <w:sz w:val="20"/>
          <w:szCs w:val="20"/>
          <w:lang w:val="hr-HR"/>
        </w:rPr>
        <w:t>202</w:t>
      </w:r>
      <w:r>
        <w:rPr>
          <w:rFonts w:ascii="Segoe UI" w:hAnsi="Segoe UI" w:cs="Segoe UI"/>
          <w:sz w:val="20"/>
          <w:szCs w:val="20"/>
          <w:lang w:val="hr-HR"/>
        </w:rPr>
        <w:t>3</w:t>
      </w:r>
      <w:r w:rsidRPr="00F04993">
        <w:rPr>
          <w:rFonts w:ascii="Segoe UI" w:hAnsi="Segoe UI" w:cs="Segoe UI"/>
          <w:sz w:val="20"/>
          <w:szCs w:val="20"/>
          <w:lang w:val="hr-HR"/>
        </w:rPr>
        <w:t xml:space="preserve"> | </w:t>
      </w:r>
      <w:r>
        <w:rPr>
          <w:rFonts w:ascii="Segoe UI" w:hAnsi="Segoe UI" w:cs="Segoe UI"/>
          <w:sz w:val="20"/>
          <w:szCs w:val="20"/>
          <w:lang w:val="hr-HR"/>
        </w:rPr>
        <w:t>Lifestyle</w:t>
      </w:r>
      <w:r w:rsidRPr="00F04993">
        <w:rPr>
          <w:rFonts w:ascii="Segoe UI" w:hAnsi="Segoe UI" w:cs="Segoe UI"/>
          <w:sz w:val="20"/>
          <w:szCs w:val="20"/>
          <w:lang w:val="hr-HR"/>
        </w:rPr>
        <w:t xml:space="preserve"> | </w:t>
      </w:r>
      <w:r w:rsidR="00A01B03">
        <w:rPr>
          <w:rFonts w:ascii="Segoe UI" w:hAnsi="Segoe UI" w:cs="Segoe UI"/>
          <w:sz w:val="20"/>
          <w:szCs w:val="20"/>
          <w:lang w:val="hr-HR"/>
        </w:rPr>
        <w:t xml:space="preserve">Discovery </w:t>
      </w:r>
      <w:r w:rsidR="00A01B03" w:rsidRPr="00F04993">
        <w:rPr>
          <w:rFonts w:ascii="Segoe UI" w:hAnsi="Segoe UI" w:cs="Segoe UI"/>
          <w:sz w:val="20"/>
          <w:szCs w:val="20"/>
          <w:lang w:val="hr-HR"/>
        </w:rPr>
        <w:t>|</w:t>
      </w:r>
      <w:r w:rsidR="00A01B03">
        <w:rPr>
          <w:rFonts w:ascii="Segoe UI" w:hAnsi="Segoe UI" w:cs="Segoe UI"/>
          <w:sz w:val="20"/>
          <w:szCs w:val="20"/>
          <w:lang w:val="hr-HR"/>
        </w:rPr>
        <w:t xml:space="preserve"> </w:t>
      </w:r>
      <w:r>
        <w:rPr>
          <w:rFonts w:ascii="Segoe UI" w:hAnsi="Segoe UI" w:cs="Segoe UI"/>
          <w:sz w:val="20"/>
          <w:szCs w:val="20"/>
          <w:lang w:val="hr-HR"/>
        </w:rPr>
        <w:t>3</w:t>
      </w:r>
      <w:r w:rsidRPr="00F04993">
        <w:rPr>
          <w:rFonts w:ascii="Segoe UI" w:hAnsi="Segoe UI" w:cs="Segoe UI"/>
          <w:sz w:val="20"/>
          <w:szCs w:val="20"/>
          <w:lang w:val="hr-HR"/>
        </w:rPr>
        <w:t>. sezona</w:t>
      </w:r>
    </w:p>
    <w:p w14:paraId="5C570955" w14:textId="1FDE39F1" w:rsidR="004C0386" w:rsidRDefault="004C0386" w:rsidP="004C0386">
      <w:pPr>
        <w:spacing w:after="0"/>
        <w:jc w:val="both"/>
        <w:rPr>
          <w:rFonts w:ascii="Segoe UI" w:hAnsi="Segoe UI" w:cs="Segoe UI"/>
          <w:sz w:val="20"/>
          <w:szCs w:val="20"/>
          <w:lang w:val="hr-HR"/>
        </w:rPr>
      </w:pPr>
      <w:r w:rsidRPr="004C0386">
        <w:rPr>
          <w:rFonts w:ascii="Segoe UI" w:hAnsi="Segoe UI" w:cs="Segoe UI"/>
          <w:sz w:val="20"/>
          <w:szCs w:val="20"/>
          <w:lang w:val="hr-HR"/>
        </w:rPr>
        <w:t xml:space="preserve">Bračni par Egypt Sherrod i Mike Jackson pomoći će većem broju obitelji iz Atlante da kupe domove s potencijalom i pretvore ih u domove iz snova koji oduzimaju dah u novoj sezoni od 12 epizoda hit </w:t>
      </w:r>
      <w:r>
        <w:rPr>
          <w:rFonts w:ascii="Segoe UI" w:hAnsi="Segoe UI" w:cs="Segoe UI"/>
          <w:sz w:val="20"/>
          <w:szCs w:val="20"/>
          <w:lang w:val="hr-HR"/>
        </w:rPr>
        <w:t xml:space="preserve">HGTV </w:t>
      </w:r>
      <w:r w:rsidRPr="004C0386">
        <w:rPr>
          <w:rFonts w:ascii="Segoe UI" w:hAnsi="Segoe UI" w:cs="Segoe UI"/>
          <w:sz w:val="20"/>
          <w:szCs w:val="20"/>
          <w:lang w:val="hr-HR"/>
        </w:rPr>
        <w:t>serij</w:t>
      </w:r>
      <w:r>
        <w:rPr>
          <w:rFonts w:ascii="Segoe UI" w:hAnsi="Segoe UI" w:cs="Segoe UI"/>
          <w:sz w:val="20"/>
          <w:szCs w:val="20"/>
          <w:lang w:val="hr-HR"/>
        </w:rPr>
        <w:t>e</w:t>
      </w:r>
      <w:r w:rsidRPr="004C0386">
        <w:rPr>
          <w:rFonts w:ascii="Segoe UI" w:hAnsi="Segoe UI" w:cs="Segoe UI"/>
          <w:sz w:val="20"/>
          <w:szCs w:val="20"/>
          <w:lang w:val="hr-HR"/>
        </w:rPr>
        <w:t>. Egypt, agentica za nekretnine i dizajnerica, i njezin suprug Mike, građevinar, nastavit će inspirirati obožavatelje i održavati zabavu dok vode uspješne poslove s nekretninama, vode svoje kućanstvo i odgajaju svoje tri kćeri.</w:t>
      </w:r>
    </w:p>
    <w:p w14:paraId="2F77718B" w14:textId="77777777" w:rsidR="00281257" w:rsidRDefault="00281257" w:rsidP="00141771">
      <w:pPr>
        <w:spacing w:after="0" w:line="240" w:lineRule="auto"/>
        <w:jc w:val="both"/>
        <w:rPr>
          <w:rFonts w:ascii="Segoe UI" w:hAnsi="Segoe UI" w:cs="Segoe UI"/>
          <w:sz w:val="20"/>
          <w:szCs w:val="20"/>
          <w:lang w:val="hr-HR"/>
        </w:rPr>
      </w:pPr>
    </w:p>
    <w:p w14:paraId="502129D9" w14:textId="76E24894" w:rsidR="00392AE7" w:rsidRDefault="00392AE7" w:rsidP="00392AE7">
      <w:pPr>
        <w:spacing w:after="0" w:line="240" w:lineRule="auto"/>
        <w:jc w:val="both"/>
        <w:rPr>
          <w:rFonts w:ascii="Segoe UI" w:hAnsi="Segoe UI" w:cs="Segoe UI"/>
          <w:sz w:val="20"/>
          <w:szCs w:val="20"/>
          <w:lang w:val="hr-HR"/>
        </w:rPr>
      </w:pPr>
      <w:r w:rsidRPr="00CD2B2D">
        <w:rPr>
          <w:rFonts w:ascii="Segoe UI" w:hAnsi="Segoe UI" w:cs="Segoe UI"/>
          <w:b/>
          <w:bCs/>
          <w:sz w:val="20"/>
          <w:szCs w:val="20"/>
          <w:lang w:val="hr-HR"/>
        </w:rPr>
        <w:t xml:space="preserve">SAMARITANAC </w:t>
      </w:r>
      <w:r w:rsidRPr="00CD2B2D">
        <w:rPr>
          <w:rFonts w:ascii="Segoe UI" w:hAnsi="Segoe UI" w:cs="Segoe UI"/>
          <w:sz w:val="20"/>
          <w:szCs w:val="20"/>
          <w:lang w:val="hr-HR"/>
        </w:rPr>
        <w:t>(S</w:t>
      </w:r>
      <w:r w:rsidR="00B81778">
        <w:rPr>
          <w:rFonts w:ascii="Segoe UI" w:hAnsi="Segoe UI" w:cs="Segoe UI"/>
          <w:sz w:val="20"/>
          <w:szCs w:val="20"/>
          <w:lang w:val="hr-HR"/>
        </w:rPr>
        <w:t>a</w:t>
      </w:r>
      <w:r w:rsidRPr="00CD2B2D">
        <w:rPr>
          <w:rFonts w:ascii="Segoe UI" w:hAnsi="Segoe UI" w:cs="Segoe UI"/>
          <w:sz w:val="20"/>
          <w:szCs w:val="20"/>
          <w:lang w:val="hr-HR"/>
        </w:rPr>
        <w:t>maritan)</w:t>
      </w:r>
    </w:p>
    <w:p w14:paraId="0C62B2BD" w14:textId="6E69F023" w:rsidR="00A01B03" w:rsidRPr="00CD2B2D" w:rsidRDefault="00A01B03" w:rsidP="00A01B03">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17. svibnja</w:t>
      </w:r>
    </w:p>
    <w:p w14:paraId="234F47DE" w14:textId="77777777" w:rsidR="00392AE7" w:rsidRDefault="00392AE7" w:rsidP="00392AE7">
      <w:pPr>
        <w:spacing w:after="0" w:line="240" w:lineRule="auto"/>
        <w:jc w:val="both"/>
        <w:rPr>
          <w:rFonts w:ascii="Segoe UI" w:hAnsi="Segoe UI" w:cs="Segoe UI"/>
          <w:sz w:val="20"/>
          <w:szCs w:val="20"/>
          <w:lang w:val="hr-HR"/>
        </w:rPr>
      </w:pPr>
      <w:r w:rsidRPr="00CD2B2D">
        <w:rPr>
          <w:rFonts w:ascii="Segoe UI" w:hAnsi="Segoe UI" w:cs="Segoe UI"/>
          <w:sz w:val="20"/>
          <w:szCs w:val="20"/>
          <w:lang w:val="hr-HR"/>
        </w:rPr>
        <w:t>Premijera: 19. svibnja u 20:00</w:t>
      </w:r>
    </w:p>
    <w:p w14:paraId="3384E7EA" w14:textId="77777777" w:rsidR="00392AE7" w:rsidRPr="00CD2B2D" w:rsidRDefault="00392AE7" w:rsidP="00392AE7">
      <w:pPr>
        <w:spacing w:after="0"/>
        <w:jc w:val="both"/>
        <w:rPr>
          <w:rFonts w:ascii="Segoe UI" w:hAnsi="Segoe UI" w:cs="Segoe UI"/>
          <w:sz w:val="20"/>
          <w:szCs w:val="20"/>
          <w:lang w:val="hr-HR"/>
        </w:rPr>
      </w:pPr>
      <w:r>
        <w:rPr>
          <w:rFonts w:ascii="Segoe UI" w:hAnsi="Segoe UI" w:cs="Segoe UI"/>
          <w:sz w:val="20"/>
          <w:szCs w:val="20"/>
          <w:lang w:val="hr-HR"/>
        </w:rPr>
        <w:t>2022 | akcija</w:t>
      </w:r>
    </w:p>
    <w:p w14:paraId="0CC1D4CD" w14:textId="77777777" w:rsidR="00392AE7" w:rsidRPr="00CD2B2D" w:rsidRDefault="00392AE7" w:rsidP="00392AE7">
      <w:pPr>
        <w:spacing w:after="0" w:line="240" w:lineRule="auto"/>
        <w:jc w:val="both"/>
        <w:rPr>
          <w:rFonts w:ascii="Segoe UI" w:hAnsi="Segoe UI" w:cs="Segoe UI"/>
          <w:sz w:val="20"/>
          <w:szCs w:val="20"/>
          <w:lang w:val="hr-HR"/>
        </w:rPr>
      </w:pPr>
      <w:r w:rsidRPr="00CD2B2D">
        <w:rPr>
          <w:rFonts w:ascii="Segoe UI" w:hAnsi="Segoe UI" w:cs="Segoe UI"/>
          <w:sz w:val="20"/>
          <w:szCs w:val="20"/>
          <w:lang w:val="hr-HR"/>
        </w:rPr>
        <w:t>Sa Sylvesterom Stalloneom u glavnoj ulozi, „Samaritanac“ prati dječaka (Javon „Wanna“ Walton) koji želi otkriti je li mitski heroj (Stallone) koji je čuvao njegovo susjedstvo, i nestao prije 20 godina nakon tragičnog događaja, još živ. Temeljen na grafičkoj noveli Bragija F. Schuta, u režiji Juliusa Averyja, ovaj žestoki triler maštovit je novi pogled na žanr akcijskih junaka.</w:t>
      </w:r>
    </w:p>
    <w:p w14:paraId="030D7952" w14:textId="77777777" w:rsidR="00392AE7" w:rsidRPr="00CD2B2D" w:rsidRDefault="00392AE7" w:rsidP="00392AE7">
      <w:pPr>
        <w:spacing w:after="0" w:line="240" w:lineRule="auto"/>
        <w:jc w:val="both"/>
        <w:rPr>
          <w:rFonts w:ascii="Segoe UI" w:hAnsi="Segoe UI" w:cs="Segoe UI"/>
          <w:sz w:val="20"/>
          <w:szCs w:val="20"/>
          <w:lang w:val="hr-HR"/>
        </w:rPr>
      </w:pPr>
    </w:p>
    <w:p w14:paraId="36F3DEC9" w14:textId="77777777" w:rsidR="00392AE7" w:rsidRPr="00CD2B2D" w:rsidRDefault="00392AE7" w:rsidP="00392AE7">
      <w:pPr>
        <w:spacing w:after="0" w:line="240" w:lineRule="auto"/>
        <w:jc w:val="both"/>
        <w:rPr>
          <w:rFonts w:ascii="Segoe UI" w:hAnsi="Segoe UI" w:cs="Segoe UI"/>
          <w:sz w:val="20"/>
          <w:szCs w:val="20"/>
          <w:lang w:val="hr-HR"/>
        </w:rPr>
      </w:pPr>
      <w:r w:rsidRPr="00CD2B2D">
        <w:rPr>
          <w:rFonts w:ascii="Segoe UI" w:hAnsi="Segoe UI" w:cs="Segoe UI"/>
          <w:b/>
          <w:bCs/>
          <w:sz w:val="20"/>
          <w:szCs w:val="20"/>
          <w:lang w:val="hr-HR"/>
        </w:rPr>
        <w:t>TRINAEST ŽIVOTA</w:t>
      </w:r>
      <w:r w:rsidRPr="00CD2B2D">
        <w:rPr>
          <w:rFonts w:ascii="Segoe UI" w:hAnsi="Segoe UI" w:cs="Segoe UI"/>
          <w:sz w:val="20"/>
          <w:szCs w:val="20"/>
          <w:lang w:val="hr-HR"/>
        </w:rPr>
        <w:t xml:space="preserve"> (Thirteen Lives)</w:t>
      </w:r>
    </w:p>
    <w:p w14:paraId="05478D89" w14:textId="7D854C06" w:rsidR="00A01B03" w:rsidRDefault="00A01B03" w:rsidP="00A01B03">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10. svibnja</w:t>
      </w:r>
    </w:p>
    <w:p w14:paraId="44B68E01" w14:textId="4829DD90" w:rsidR="00392AE7" w:rsidRDefault="00A01B03" w:rsidP="00392AE7">
      <w:pPr>
        <w:spacing w:after="0" w:line="240" w:lineRule="auto"/>
        <w:jc w:val="both"/>
        <w:rPr>
          <w:rFonts w:ascii="Segoe UI" w:hAnsi="Segoe UI" w:cs="Segoe UI"/>
          <w:sz w:val="20"/>
          <w:szCs w:val="20"/>
          <w:lang w:val="hr-HR"/>
        </w:rPr>
      </w:pPr>
      <w:r>
        <w:rPr>
          <w:rFonts w:ascii="Segoe UI" w:hAnsi="Segoe UI" w:cs="Segoe UI"/>
          <w:sz w:val="20"/>
          <w:szCs w:val="20"/>
          <w:lang w:val="hr-HR"/>
        </w:rPr>
        <w:t>HBO p</w:t>
      </w:r>
      <w:r w:rsidR="00392AE7" w:rsidRPr="00CD2B2D">
        <w:rPr>
          <w:rFonts w:ascii="Segoe UI" w:hAnsi="Segoe UI" w:cs="Segoe UI"/>
          <w:sz w:val="20"/>
          <w:szCs w:val="20"/>
          <w:lang w:val="hr-HR"/>
        </w:rPr>
        <w:t>remijera: 12. svibnja u 20:00</w:t>
      </w:r>
    </w:p>
    <w:p w14:paraId="2A7283B2" w14:textId="77777777" w:rsidR="00392AE7" w:rsidRPr="00CD2B2D" w:rsidRDefault="00392AE7" w:rsidP="00392AE7">
      <w:pPr>
        <w:spacing w:after="0"/>
        <w:jc w:val="both"/>
        <w:rPr>
          <w:rFonts w:ascii="Segoe UI" w:hAnsi="Segoe UI" w:cs="Segoe UI"/>
          <w:sz w:val="20"/>
          <w:szCs w:val="20"/>
          <w:lang w:val="hr-HR"/>
        </w:rPr>
      </w:pPr>
      <w:r>
        <w:rPr>
          <w:rFonts w:ascii="Segoe UI" w:hAnsi="Segoe UI" w:cs="Segoe UI"/>
          <w:sz w:val="20"/>
          <w:szCs w:val="20"/>
          <w:lang w:val="hr-HR"/>
        </w:rPr>
        <w:t>2022 | biografska drama</w:t>
      </w:r>
    </w:p>
    <w:p w14:paraId="06331A83" w14:textId="77777777" w:rsidR="00392AE7" w:rsidRPr="00CD2B2D" w:rsidRDefault="00392AE7" w:rsidP="00392AE7">
      <w:pPr>
        <w:spacing w:after="0" w:line="240" w:lineRule="auto"/>
        <w:jc w:val="both"/>
        <w:rPr>
          <w:rFonts w:ascii="Segoe UI" w:hAnsi="Segoe UI" w:cs="Segoe UI"/>
          <w:sz w:val="20"/>
          <w:szCs w:val="20"/>
          <w:lang w:val="hr-HR"/>
        </w:rPr>
      </w:pPr>
      <w:r w:rsidRPr="00CD2B2D">
        <w:rPr>
          <w:rFonts w:ascii="Segoe UI" w:hAnsi="Segoe UI" w:cs="Segoe UI"/>
          <w:sz w:val="20"/>
          <w:szCs w:val="20"/>
          <w:lang w:val="hr-HR"/>
        </w:rPr>
        <w:t>Temeljen na istinitoj životnoj priči koja je zaokupila svijet, „Trinaest života“ jest uzbudljiva priča o spašavanju dječačkog nogometnog tima iz špilje Tham Luang u Tajlandu nakon što su ostali zarobljeni zbog jake kiše i poplave. Uz pomoć najvještijih ronilaca na svijetu, ono što slijedi jest mučna spasilačka misija koja prikazuje hrabrost na najvišoj razini i ponovno potvrđuje snagu ljudskog duha.</w:t>
      </w:r>
    </w:p>
    <w:p w14:paraId="48B48CEF" w14:textId="77777777" w:rsidR="004C0386" w:rsidRDefault="004C0386" w:rsidP="00281257">
      <w:pPr>
        <w:spacing w:after="0" w:line="240" w:lineRule="auto"/>
        <w:jc w:val="both"/>
        <w:rPr>
          <w:rFonts w:ascii="Segoe UI" w:hAnsi="Segoe UI" w:cs="Segoe UI"/>
          <w:sz w:val="20"/>
          <w:szCs w:val="20"/>
          <w:lang w:val="hr-HR"/>
        </w:rPr>
      </w:pPr>
    </w:p>
    <w:p w14:paraId="53ADCD63" w14:textId="5DB49A23" w:rsidR="00281257" w:rsidRDefault="00281257" w:rsidP="00281257">
      <w:pPr>
        <w:spacing w:after="0" w:line="240" w:lineRule="auto"/>
        <w:jc w:val="both"/>
        <w:rPr>
          <w:rFonts w:ascii="Segoe UI" w:hAnsi="Segoe UI" w:cs="Segoe UI"/>
          <w:sz w:val="20"/>
          <w:szCs w:val="20"/>
          <w:lang w:val="hr-HR"/>
        </w:rPr>
      </w:pPr>
      <w:r w:rsidRPr="004C0386">
        <w:rPr>
          <w:rFonts w:ascii="Segoe UI" w:hAnsi="Segoe UI" w:cs="Segoe UI"/>
          <w:b/>
          <w:bCs/>
          <w:sz w:val="20"/>
          <w:szCs w:val="20"/>
          <w:lang w:val="hr-HR"/>
        </w:rPr>
        <w:t>JASTOG</w:t>
      </w:r>
      <w:r>
        <w:rPr>
          <w:rFonts w:ascii="Segoe UI" w:hAnsi="Segoe UI" w:cs="Segoe UI"/>
          <w:sz w:val="20"/>
          <w:szCs w:val="20"/>
          <w:lang w:val="hr-HR"/>
        </w:rPr>
        <w:t xml:space="preserve"> (</w:t>
      </w:r>
      <w:r w:rsidR="004C0386">
        <w:rPr>
          <w:rFonts w:ascii="Segoe UI" w:hAnsi="Segoe UI" w:cs="Segoe UI"/>
          <w:sz w:val="20"/>
          <w:szCs w:val="20"/>
          <w:lang w:val="hr-HR"/>
        </w:rPr>
        <w:t>The Lobster</w:t>
      </w:r>
      <w:r>
        <w:rPr>
          <w:rFonts w:ascii="Segoe UI" w:hAnsi="Segoe UI" w:cs="Segoe UI"/>
          <w:sz w:val="20"/>
          <w:szCs w:val="20"/>
          <w:lang w:val="hr-HR"/>
        </w:rPr>
        <w:t xml:space="preserve">) </w:t>
      </w:r>
    </w:p>
    <w:p w14:paraId="5673FB5A" w14:textId="7FE70B97" w:rsidR="004C0386" w:rsidRDefault="004C0386" w:rsidP="004C0386">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17. svibnja</w:t>
      </w:r>
    </w:p>
    <w:p w14:paraId="781C6C1B" w14:textId="62EC06CB" w:rsidR="004C0386" w:rsidRDefault="004C0386" w:rsidP="004C0386">
      <w:pPr>
        <w:spacing w:after="0" w:line="240" w:lineRule="auto"/>
        <w:jc w:val="both"/>
        <w:rPr>
          <w:rFonts w:ascii="Segoe UI" w:hAnsi="Segoe UI" w:cs="Segoe UI"/>
          <w:sz w:val="20"/>
          <w:szCs w:val="20"/>
          <w:lang w:val="hr-HR"/>
        </w:rPr>
      </w:pPr>
      <w:r>
        <w:rPr>
          <w:rFonts w:ascii="Segoe UI" w:hAnsi="Segoe UI" w:cs="Segoe UI"/>
          <w:sz w:val="20"/>
          <w:szCs w:val="20"/>
          <w:lang w:val="hr-HR"/>
        </w:rPr>
        <w:t>HBO p</w:t>
      </w:r>
      <w:r w:rsidRPr="00CD2B2D">
        <w:rPr>
          <w:rFonts w:ascii="Segoe UI" w:hAnsi="Segoe UI" w:cs="Segoe UI"/>
          <w:sz w:val="20"/>
          <w:szCs w:val="20"/>
          <w:lang w:val="hr-HR"/>
        </w:rPr>
        <w:t xml:space="preserve">remijera: </w:t>
      </w:r>
      <w:r>
        <w:rPr>
          <w:rFonts w:ascii="Segoe UI" w:hAnsi="Segoe UI" w:cs="Segoe UI"/>
          <w:sz w:val="20"/>
          <w:szCs w:val="20"/>
          <w:lang w:val="hr-HR"/>
        </w:rPr>
        <w:t>23</w:t>
      </w:r>
      <w:r w:rsidRPr="00CD2B2D">
        <w:rPr>
          <w:rFonts w:ascii="Segoe UI" w:hAnsi="Segoe UI" w:cs="Segoe UI"/>
          <w:sz w:val="20"/>
          <w:szCs w:val="20"/>
          <w:lang w:val="hr-HR"/>
        </w:rPr>
        <w:t xml:space="preserve">. svibnja u </w:t>
      </w:r>
      <w:r>
        <w:rPr>
          <w:rFonts w:ascii="Segoe UI" w:hAnsi="Segoe UI" w:cs="Segoe UI"/>
          <w:sz w:val="20"/>
          <w:szCs w:val="20"/>
          <w:lang w:val="hr-HR"/>
        </w:rPr>
        <w:t>18</w:t>
      </w:r>
      <w:r w:rsidRPr="00CD2B2D">
        <w:rPr>
          <w:rFonts w:ascii="Segoe UI" w:hAnsi="Segoe UI" w:cs="Segoe UI"/>
          <w:sz w:val="20"/>
          <w:szCs w:val="20"/>
          <w:lang w:val="hr-HR"/>
        </w:rPr>
        <w:t>:00</w:t>
      </w:r>
    </w:p>
    <w:p w14:paraId="756C4802" w14:textId="4D7D2063" w:rsidR="004C0386" w:rsidRDefault="004C0386" w:rsidP="004C0386">
      <w:pPr>
        <w:spacing w:after="0"/>
        <w:jc w:val="both"/>
        <w:rPr>
          <w:rFonts w:ascii="Segoe UI" w:hAnsi="Segoe UI" w:cs="Segoe UI"/>
          <w:sz w:val="20"/>
          <w:szCs w:val="20"/>
          <w:lang w:val="hr-HR"/>
        </w:rPr>
      </w:pPr>
      <w:r>
        <w:rPr>
          <w:rFonts w:ascii="Segoe UI" w:hAnsi="Segoe UI" w:cs="Segoe UI"/>
          <w:sz w:val="20"/>
          <w:szCs w:val="20"/>
          <w:lang w:val="hr-HR"/>
        </w:rPr>
        <w:t>2015 | Dramedy  | Irska</w:t>
      </w:r>
    </w:p>
    <w:p w14:paraId="15D0385E" w14:textId="3BDE8906" w:rsidR="00A01B03" w:rsidRPr="00CD2B2D" w:rsidRDefault="00A01B03" w:rsidP="004C0386">
      <w:pPr>
        <w:spacing w:after="0"/>
        <w:jc w:val="both"/>
        <w:rPr>
          <w:rFonts w:ascii="Segoe UI" w:hAnsi="Segoe UI" w:cs="Segoe UI"/>
          <w:sz w:val="20"/>
          <w:szCs w:val="20"/>
          <w:lang w:val="hr-HR"/>
        </w:rPr>
      </w:pPr>
      <w:r>
        <w:rPr>
          <w:rFonts w:ascii="Segoe UI" w:hAnsi="Segoe UI" w:cs="Segoe UI"/>
          <w:sz w:val="20"/>
          <w:szCs w:val="20"/>
          <w:lang w:val="hr-HR"/>
        </w:rPr>
        <w:t xml:space="preserve">„Jastog“ </w:t>
      </w:r>
      <w:r w:rsidRPr="00A01B03">
        <w:rPr>
          <w:rFonts w:ascii="Segoe UI" w:hAnsi="Segoe UI" w:cs="Segoe UI"/>
          <w:sz w:val="20"/>
          <w:szCs w:val="20"/>
          <w:lang w:val="hr-HR"/>
        </w:rPr>
        <w:t xml:space="preserve">je crnohumorna ljubavna priča u kojoj je pronalaženje ljubavi pitanje života i smrti. Ljubavna priča smještena u bliskoj budućnosti u kojoj se samci, prema pravilima Grada, uhićuju i prebacuju u Hotel. Ondje su dužni u roku od 45 dana pronaći odgovarajućeg partnera. Ako u tome ne uspiju, pretvaraju se u životinju </w:t>
      </w:r>
      <w:r w:rsidRPr="00A01B03">
        <w:rPr>
          <w:rFonts w:ascii="Segoe UI" w:hAnsi="Segoe UI" w:cs="Segoe UI"/>
          <w:sz w:val="20"/>
          <w:szCs w:val="20"/>
          <w:lang w:val="hr-HR"/>
        </w:rPr>
        <w:lastRenderedPageBreak/>
        <w:t>po svom izboru te ih puštaju u Šumu. Jedan očajan muškarac pobjegne iz Hotela u Šumu u kojoj živi pobunjenička skupina zvana Usamljenici te se zaljubi, iako se to protivi njihovim pravilima.</w:t>
      </w:r>
    </w:p>
    <w:p w14:paraId="718CB4B5" w14:textId="77777777" w:rsidR="00392AE7" w:rsidRPr="00CD2B2D" w:rsidRDefault="00392AE7" w:rsidP="00392AE7">
      <w:pPr>
        <w:spacing w:after="0" w:line="240" w:lineRule="auto"/>
        <w:jc w:val="both"/>
        <w:rPr>
          <w:rFonts w:ascii="Segoe UI" w:hAnsi="Segoe UI" w:cs="Segoe UI"/>
          <w:sz w:val="20"/>
          <w:szCs w:val="20"/>
          <w:lang w:val="hr-HR"/>
        </w:rPr>
      </w:pPr>
    </w:p>
    <w:p w14:paraId="3DFD6888" w14:textId="77777777" w:rsidR="00392AE7" w:rsidRPr="00CD2B2D" w:rsidRDefault="00392AE7" w:rsidP="00392AE7">
      <w:pPr>
        <w:spacing w:after="0" w:line="240" w:lineRule="auto"/>
        <w:jc w:val="both"/>
        <w:rPr>
          <w:rFonts w:ascii="Segoe UI" w:hAnsi="Segoe UI" w:cs="Segoe UI"/>
          <w:sz w:val="20"/>
          <w:szCs w:val="20"/>
          <w:shd w:val="clear" w:color="auto" w:fill="FFFFFF"/>
        </w:rPr>
      </w:pPr>
      <w:r w:rsidRPr="00CD2B2D">
        <w:rPr>
          <w:rFonts w:ascii="Segoe UI" w:hAnsi="Segoe UI" w:cs="Segoe UI"/>
          <w:b/>
          <w:bCs/>
          <w:sz w:val="20"/>
          <w:szCs w:val="20"/>
          <w:lang w:val="hr-HR"/>
        </w:rPr>
        <w:t>AMERIČKI BOMBAŠKI NAPAD: MOTIV TRAGEDIJE 19. TRAVNJA</w:t>
      </w:r>
      <w:r w:rsidRPr="00CD2B2D">
        <w:rPr>
          <w:rFonts w:ascii="Segoe UI" w:hAnsi="Segoe UI" w:cs="Segoe UI"/>
          <w:sz w:val="20"/>
          <w:szCs w:val="20"/>
          <w:lang w:val="hr-HR"/>
        </w:rPr>
        <w:t xml:space="preserve"> (</w:t>
      </w:r>
      <w:r w:rsidRPr="00CD2B2D">
        <w:rPr>
          <w:rFonts w:ascii="Segoe UI" w:hAnsi="Segoe UI" w:cs="Segoe UI"/>
          <w:sz w:val="20"/>
          <w:szCs w:val="20"/>
          <w:shd w:val="clear" w:color="auto" w:fill="FFFFFF"/>
        </w:rPr>
        <w:t>An American Bombing: The Road To April 19</w:t>
      </w:r>
      <w:r w:rsidRPr="00CD2B2D">
        <w:rPr>
          <w:rFonts w:ascii="Segoe UI" w:hAnsi="Segoe UI" w:cs="Segoe UI"/>
          <w:sz w:val="20"/>
          <w:szCs w:val="20"/>
          <w:shd w:val="clear" w:color="auto" w:fill="FFFFFF"/>
          <w:vertAlign w:val="superscript"/>
        </w:rPr>
        <w:t>th</w:t>
      </w:r>
      <w:r w:rsidRPr="00CD2B2D">
        <w:rPr>
          <w:rFonts w:ascii="Segoe UI" w:hAnsi="Segoe UI" w:cs="Segoe UI"/>
          <w:sz w:val="20"/>
          <w:szCs w:val="20"/>
          <w:shd w:val="clear" w:color="auto" w:fill="FFFFFF"/>
        </w:rPr>
        <w:t>)</w:t>
      </w:r>
    </w:p>
    <w:p w14:paraId="03EE8842" w14:textId="2E5E51C6" w:rsidR="00A01B03" w:rsidRPr="00A01B03" w:rsidRDefault="00A01B03" w:rsidP="00A01B03">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DOSTUPNO ODMAH</w:t>
      </w:r>
    </w:p>
    <w:p w14:paraId="3DA00F16" w14:textId="6947D620" w:rsidR="00392AE7" w:rsidRDefault="00A01B03" w:rsidP="00392AE7">
      <w:pPr>
        <w:spacing w:after="0" w:line="240" w:lineRule="auto"/>
        <w:jc w:val="both"/>
        <w:rPr>
          <w:rFonts w:ascii="Segoe UI" w:hAnsi="Segoe UI" w:cs="Segoe UI"/>
          <w:sz w:val="20"/>
          <w:szCs w:val="20"/>
          <w:shd w:val="clear" w:color="auto" w:fill="FFFFFF"/>
        </w:rPr>
      </w:pPr>
      <w:r>
        <w:rPr>
          <w:rFonts w:ascii="Segoe UI" w:hAnsi="Segoe UI" w:cs="Segoe UI"/>
          <w:sz w:val="20"/>
          <w:szCs w:val="20"/>
          <w:shd w:val="clear" w:color="auto" w:fill="FFFFFF"/>
        </w:rPr>
        <w:t xml:space="preserve">HBO </w:t>
      </w:r>
      <w:proofErr w:type="spellStart"/>
      <w:r>
        <w:rPr>
          <w:rFonts w:ascii="Segoe UI" w:hAnsi="Segoe UI" w:cs="Segoe UI"/>
          <w:sz w:val="20"/>
          <w:szCs w:val="20"/>
          <w:shd w:val="clear" w:color="auto" w:fill="FFFFFF"/>
        </w:rPr>
        <w:t>p</w:t>
      </w:r>
      <w:r w:rsidR="00392AE7" w:rsidRPr="00CD2B2D">
        <w:rPr>
          <w:rFonts w:ascii="Segoe UI" w:hAnsi="Segoe UI" w:cs="Segoe UI"/>
          <w:sz w:val="20"/>
          <w:szCs w:val="20"/>
          <w:shd w:val="clear" w:color="auto" w:fill="FFFFFF"/>
        </w:rPr>
        <w:t>remijera</w:t>
      </w:r>
      <w:proofErr w:type="spellEnd"/>
      <w:r w:rsidR="00392AE7" w:rsidRPr="00CD2B2D">
        <w:rPr>
          <w:rFonts w:ascii="Segoe UI" w:hAnsi="Segoe UI" w:cs="Segoe UI"/>
          <w:sz w:val="20"/>
          <w:szCs w:val="20"/>
          <w:shd w:val="clear" w:color="auto" w:fill="FFFFFF"/>
        </w:rPr>
        <w:t xml:space="preserve">: 9. </w:t>
      </w:r>
      <w:proofErr w:type="spellStart"/>
      <w:r w:rsidR="00392AE7" w:rsidRPr="00CD2B2D">
        <w:rPr>
          <w:rFonts w:ascii="Segoe UI" w:hAnsi="Segoe UI" w:cs="Segoe UI"/>
          <w:sz w:val="20"/>
          <w:szCs w:val="20"/>
          <w:shd w:val="clear" w:color="auto" w:fill="FFFFFF"/>
        </w:rPr>
        <w:t>svibnja</w:t>
      </w:r>
      <w:proofErr w:type="spellEnd"/>
      <w:r w:rsidR="00392AE7" w:rsidRPr="00CD2B2D">
        <w:rPr>
          <w:rFonts w:ascii="Segoe UI" w:hAnsi="Segoe UI" w:cs="Segoe UI"/>
          <w:sz w:val="20"/>
          <w:szCs w:val="20"/>
          <w:shd w:val="clear" w:color="auto" w:fill="FFFFFF"/>
        </w:rPr>
        <w:t xml:space="preserve"> u 21:35</w:t>
      </w:r>
    </w:p>
    <w:p w14:paraId="406F8520" w14:textId="77777777" w:rsidR="00392AE7" w:rsidRPr="00CD2B2D" w:rsidRDefault="00392AE7" w:rsidP="00392AE7">
      <w:pPr>
        <w:spacing w:after="0"/>
        <w:jc w:val="both"/>
        <w:rPr>
          <w:rFonts w:ascii="Segoe UI" w:hAnsi="Segoe UI" w:cs="Segoe UI"/>
          <w:sz w:val="20"/>
          <w:szCs w:val="20"/>
          <w:lang w:val="hr-HR"/>
        </w:rPr>
      </w:pPr>
      <w:r>
        <w:rPr>
          <w:rFonts w:ascii="Segoe UI" w:hAnsi="Segoe UI" w:cs="Segoe UI"/>
          <w:sz w:val="20"/>
          <w:szCs w:val="20"/>
          <w:lang w:val="hr-HR"/>
        </w:rPr>
        <w:t>2024 | dokumentarni film</w:t>
      </w:r>
    </w:p>
    <w:p w14:paraId="1152F711" w14:textId="77777777" w:rsidR="00392AE7" w:rsidRPr="00CD2B2D" w:rsidRDefault="00392AE7" w:rsidP="00392AE7">
      <w:pPr>
        <w:spacing w:after="0" w:line="240" w:lineRule="auto"/>
        <w:jc w:val="both"/>
        <w:rPr>
          <w:rFonts w:ascii="Segoe UI" w:hAnsi="Segoe UI" w:cs="Segoe UI"/>
          <w:sz w:val="20"/>
          <w:szCs w:val="20"/>
          <w:lang w:val="hr-HR"/>
        </w:rPr>
      </w:pPr>
      <w:r w:rsidRPr="00CD2B2D">
        <w:rPr>
          <w:rFonts w:ascii="Segoe UI" w:hAnsi="Segoe UI" w:cs="Segoe UI"/>
          <w:sz w:val="20"/>
          <w:szCs w:val="20"/>
          <w:lang w:val="hr-HR"/>
        </w:rPr>
        <w:t>Godine 1995. Amerikanac Timothy McVeigh detonirao je kamion pun eksploziva ispred savezne zgrade Alfred P. Murrah ubivši 168 osoba, od čega 19-ero djece. U režiji Emmyjem nagrađenog Marca Levina, ovaj dokumentarac istražuje porast političkog nasilja u Americi kroz prizmu bombaškog napada u Oklahoma Cityju prateći korijene protuvladina sentimenta i njegove odjeke u današnjem društvu. Uz emocionalna upozorenja onih koji su pretrpjeli tragične gubitke u najsmrtonosnijem domaćem napadu u povijesti SAD-a, film povezuje McVeigha s ideologijom šireg ekstremističkog pokreta, istodobno propitujući lekcije naučene iz prošlih terorističkih činova i služeći kao važan poziv na buđenje.</w:t>
      </w:r>
    </w:p>
    <w:p w14:paraId="36DD03DE" w14:textId="77777777" w:rsidR="00392AE7" w:rsidRPr="00CD2B2D" w:rsidRDefault="00392AE7" w:rsidP="00392AE7">
      <w:pPr>
        <w:spacing w:after="0" w:line="240" w:lineRule="auto"/>
        <w:jc w:val="both"/>
        <w:rPr>
          <w:rFonts w:ascii="Segoe UI" w:hAnsi="Segoe UI" w:cs="Segoe UI"/>
          <w:sz w:val="20"/>
          <w:szCs w:val="20"/>
          <w:lang w:val="hr-HR"/>
        </w:rPr>
      </w:pPr>
    </w:p>
    <w:p w14:paraId="57EA3A6E" w14:textId="77777777" w:rsidR="00392AE7" w:rsidRDefault="00392AE7" w:rsidP="00392AE7">
      <w:pPr>
        <w:spacing w:after="0" w:line="240" w:lineRule="auto"/>
        <w:jc w:val="both"/>
        <w:rPr>
          <w:rFonts w:ascii="Segoe UI" w:hAnsi="Segoe UI" w:cs="Segoe UI"/>
          <w:sz w:val="20"/>
          <w:szCs w:val="20"/>
          <w:lang w:val="hr-HR"/>
        </w:rPr>
      </w:pPr>
      <w:r w:rsidRPr="00CD2B2D">
        <w:rPr>
          <w:rFonts w:ascii="Segoe UI" w:hAnsi="Segoe UI" w:cs="Segoe UI"/>
          <w:b/>
          <w:bCs/>
          <w:sz w:val="20"/>
          <w:szCs w:val="20"/>
          <w:lang w:val="hr-HR"/>
        </w:rPr>
        <w:t>FANTASTIČAN STROJ</w:t>
      </w:r>
      <w:r w:rsidRPr="00CD2B2D">
        <w:rPr>
          <w:rFonts w:ascii="Segoe UI" w:hAnsi="Segoe UI" w:cs="Segoe UI"/>
          <w:sz w:val="20"/>
          <w:szCs w:val="20"/>
          <w:lang w:val="hr-HR"/>
        </w:rPr>
        <w:t xml:space="preserve"> (And The King Said, What A Fantastic Machine)</w:t>
      </w:r>
    </w:p>
    <w:p w14:paraId="084ED511" w14:textId="0DD6298F" w:rsidR="00A01B03" w:rsidRPr="00CD2B2D" w:rsidRDefault="00A01B03" w:rsidP="00A01B03">
      <w:pPr>
        <w:spacing w:after="0"/>
        <w:jc w:val="both"/>
        <w:rPr>
          <w:rFonts w:ascii="Segoe UI" w:hAnsi="Segoe UI" w:cs="Segoe UI"/>
          <w:sz w:val="20"/>
          <w:szCs w:val="20"/>
          <w:lang w:val="hr-HR"/>
        </w:rPr>
      </w:pPr>
      <w:r w:rsidRPr="00F04993">
        <w:rPr>
          <w:rFonts w:ascii="Segoe UI" w:hAnsi="Segoe UI" w:cs="Segoe UI"/>
          <w:sz w:val="20"/>
          <w:szCs w:val="20"/>
          <w:lang w:val="hr-HR"/>
        </w:rPr>
        <w:t>HBO MAX</w:t>
      </w:r>
      <w:r>
        <w:rPr>
          <w:rFonts w:ascii="Segoe UI" w:hAnsi="Segoe UI" w:cs="Segoe UI"/>
          <w:sz w:val="20"/>
          <w:szCs w:val="20"/>
          <w:lang w:val="hr-HR"/>
        </w:rPr>
        <w:t xml:space="preserve"> premijera: 16. svibnja</w:t>
      </w:r>
    </w:p>
    <w:p w14:paraId="4FD0858C" w14:textId="3BE229CA" w:rsidR="00392AE7" w:rsidRDefault="00A01B03" w:rsidP="00392AE7">
      <w:pPr>
        <w:spacing w:after="0" w:line="240" w:lineRule="auto"/>
        <w:jc w:val="both"/>
        <w:rPr>
          <w:rFonts w:ascii="Segoe UI" w:hAnsi="Segoe UI" w:cs="Segoe UI"/>
          <w:sz w:val="20"/>
          <w:szCs w:val="20"/>
          <w:lang w:val="hr-HR"/>
        </w:rPr>
      </w:pPr>
      <w:r>
        <w:rPr>
          <w:rFonts w:ascii="Segoe UI" w:hAnsi="Segoe UI" w:cs="Segoe UI"/>
          <w:sz w:val="20"/>
          <w:szCs w:val="20"/>
          <w:lang w:val="hr-HR"/>
        </w:rPr>
        <w:t>HBO p</w:t>
      </w:r>
      <w:r w:rsidR="00392AE7" w:rsidRPr="00CD2B2D">
        <w:rPr>
          <w:rFonts w:ascii="Segoe UI" w:hAnsi="Segoe UI" w:cs="Segoe UI"/>
          <w:sz w:val="20"/>
          <w:szCs w:val="20"/>
          <w:lang w:val="hr-HR"/>
        </w:rPr>
        <w:t>remijera: 16. svibnja u 21:30</w:t>
      </w:r>
    </w:p>
    <w:p w14:paraId="0DA021CE" w14:textId="77777777" w:rsidR="00392AE7" w:rsidRPr="00CD2B2D" w:rsidRDefault="00392AE7" w:rsidP="00392AE7">
      <w:pPr>
        <w:spacing w:after="0"/>
        <w:jc w:val="both"/>
        <w:rPr>
          <w:rFonts w:ascii="Segoe UI" w:hAnsi="Segoe UI" w:cs="Segoe UI"/>
          <w:sz w:val="20"/>
          <w:szCs w:val="20"/>
          <w:lang w:val="hr-HR"/>
        </w:rPr>
      </w:pPr>
      <w:r>
        <w:rPr>
          <w:rFonts w:ascii="Segoe UI" w:hAnsi="Segoe UI" w:cs="Segoe UI"/>
          <w:sz w:val="20"/>
          <w:szCs w:val="20"/>
          <w:lang w:val="hr-HR"/>
        </w:rPr>
        <w:t>2023 | dokumentarni film</w:t>
      </w:r>
    </w:p>
    <w:p w14:paraId="533D9C6C" w14:textId="77777777" w:rsidR="00392AE7" w:rsidRPr="00CD2B2D" w:rsidRDefault="00392AE7" w:rsidP="00392AE7">
      <w:pPr>
        <w:spacing w:after="0" w:line="240" w:lineRule="auto"/>
        <w:jc w:val="both"/>
        <w:rPr>
          <w:rFonts w:ascii="Segoe UI" w:hAnsi="Segoe UI" w:cs="Segoe UI"/>
          <w:sz w:val="20"/>
          <w:szCs w:val="20"/>
          <w:lang w:val="hr-HR"/>
        </w:rPr>
      </w:pPr>
      <w:r w:rsidRPr="00CD2B2D">
        <w:rPr>
          <w:rFonts w:ascii="Segoe UI" w:hAnsi="Segoe UI" w:cs="Segoe UI"/>
          <w:sz w:val="20"/>
          <w:szCs w:val="20"/>
          <w:lang w:val="hr-HR"/>
        </w:rPr>
        <w:t>Filmski redatelji Axel Danielson i Maximilien Van Aertryck („Skakaonica“, „Jobs For All!“) ponovno usmjeravaju svoje kamere izravno na društvo, ovaj put kako bi istražili, objasnili i razotkrili kako je naša nekontrolirana opsjednutost slikom promijenila naše ljudsko ponašanje. Film prikazuje kako smo u samo 200 godina prešli put od snimanja slike dvorišta do industrije sadržaja vrijedne više milijardi eura. Uz ekskluzivnu upotrebu arhivskih i pronađenih snimaka, film rabi sam medij koji ispituje u samorefleksijskoj, ali urnebesnoj montaži.</w:t>
      </w:r>
    </w:p>
    <w:p w14:paraId="24D6E8EE" w14:textId="77777777" w:rsidR="00392AE7" w:rsidRPr="00F04993" w:rsidRDefault="00392AE7" w:rsidP="00141771">
      <w:pPr>
        <w:spacing w:after="0" w:line="240" w:lineRule="auto"/>
        <w:jc w:val="both"/>
        <w:rPr>
          <w:rFonts w:ascii="Segoe UI" w:hAnsi="Segoe UI" w:cs="Segoe UI"/>
          <w:sz w:val="20"/>
          <w:szCs w:val="20"/>
          <w:lang w:val="hr-HR"/>
        </w:rPr>
      </w:pPr>
    </w:p>
    <w:p w14:paraId="2A9BB0CB" w14:textId="77777777" w:rsidR="00B6372F" w:rsidRPr="00F04993" w:rsidRDefault="00B6372F" w:rsidP="00B6372F">
      <w:pPr>
        <w:shd w:val="clear" w:color="auto" w:fill="FFFFFF"/>
        <w:spacing w:after="0" w:line="276" w:lineRule="auto"/>
        <w:jc w:val="both"/>
        <w:rPr>
          <w:rFonts w:ascii="Segoe UI" w:eastAsia="Times New Roman" w:hAnsi="Segoe UI" w:cs="Segoe UI"/>
          <w:sz w:val="20"/>
          <w:szCs w:val="20"/>
          <w:shd w:val="clear" w:color="auto" w:fill="FFFFFF"/>
          <w:lang w:val="hr-HR"/>
        </w:rPr>
      </w:pPr>
      <w:r w:rsidRPr="00A72132">
        <w:rPr>
          <w:rFonts w:ascii="Segoe UI" w:hAnsi="Segoe UI" w:cs="Segoe UI"/>
          <w:b/>
          <w:bCs/>
          <w:sz w:val="20"/>
          <w:szCs w:val="20"/>
          <w:lang w:val="hr-HR"/>
        </w:rPr>
        <w:t xml:space="preserve">SIMPATIZER </w:t>
      </w:r>
      <w:r w:rsidRPr="00F04993">
        <w:rPr>
          <w:rFonts w:ascii="Segoe UI" w:eastAsia="Times New Roman" w:hAnsi="Segoe UI" w:cs="Segoe UI"/>
          <w:sz w:val="20"/>
          <w:szCs w:val="20"/>
          <w:shd w:val="clear" w:color="auto" w:fill="FFFFFF"/>
          <w:lang w:val="hr-HR"/>
        </w:rPr>
        <w:t>(</w:t>
      </w:r>
      <w:r w:rsidRPr="00F04993">
        <w:rPr>
          <w:rFonts w:ascii="Segoe UI" w:hAnsi="Segoe UI" w:cs="Segoe UI"/>
          <w:sz w:val="20"/>
          <w:szCs w:val="20"/>
          <w:lang w:val="hr-HR"/>
        </w:rPr>
        <w:t>The Sympathizer</w:t>
      </w:r>
      <w:r w:rsidRPr="00F04993">
        <w:rPr>
          <w:rFonts w:ascii="Segoe UI" w:eastAsia="Times New Roman" w:hAnsi="Segoe UI" w:cs="Segoe UI"/>
          <w:sz w:val="20"/>
          <w:szCs w:val="20"/>
          <w:shd w:val="clear" w:color="auto" w:fill="FFFFFF"/>
          <w:lang w:val="hr-HR"/>
        </w:rPr>
        <w:t>)</w:t>
      </w:r>
    </w:p>
    <w:p w14:paraId="31DA17B1" w14:textId="59EFF9AD" w:rsidR="00B6372F" w:rsidRPr="00F04993" w:rsidRDefault="00B6372F" w:rsidP="00B6372F">
      <w:pPr>
        <w:spacing w:after="0"/>
        <w:jc w:val="both"/>
        <w:rPr>
          <w:rFonts w:ascii="Segoe UI" w:hAnsi="Segoe UI" w:cs="Segoe UI"/>
          <w:sz w:val="20"/>
          <w:szCs w:val="20"/>
          <w:lang w:val="hr-HR"/>
        </w:rPr>
      </w:pPr>
      <w:r w:rsidRPr="00F04993">
        <w:rPr>
          <w:rFonts w:ascii="Segoe UI" w:hAnsi="Segoe UI" w:cs="Segoe UI"/>
          <w:sz w:val="20"/>
          <w:szCs w:val="20"/>
          <w:lang w:val="hr-HR"/>
        </w:rPr>
        <w:t>HBO MAX</w:t>
      </w:r>
      <w:r w:rsidR="00281257">
        <w:rPr>
          <w:rFonts w:ascii="Segoe UI" w:hAnsi="Segoe UI" w:cs="Segoe UI"/>
          <w:sz w:val="20"/>
          <w:szCs w:val="20"/>
          <w:lang w:val="hr-HR"/>
        </w:rPr>
        <w:t>: novi nastavci u ponudu dolaze ponedjeljkom</w:t>
      </w:r>
    </w:p>
    <w:p w14:paraId="020BAD5F" w14:textId="51603A1C" w:rsidR="00D554A6" w:rsidRPr="00F04993" w:rsidRDefault="00D554A6" w:rsidP="00B6372F">
      <w:pPr>
        <w:spacing w:after="0"/>
        <w:jc w:val="both"/>
        <w:rPr>
          <w:rFonts w:ascii="Segoe UI" w:hAnsi="Segoe UI" w:cs="Segoe UI"/>
          <w:sz w:val="20"/>
          <w:szCs w:val="20"/>
          <w:lang w:val="hr-HR"/>
        </w:rPr>
      </w:pPr>
      <w:r w:rsidRPr="00F04993">
        <w:rPr>
          <w:rFonts w:ascii="Segoe UI" w:hAnsi="Segoe UI" w:cs="Segoe UI"/>
          <w:sz w:val="20"/>
          <w:szCs w:val="20"/>
          <w:lang w:val="hr-HR"/>
        </w:rPr>
        <w:t xml:space="preserve">HBO premijera: </w:t>
      </w:r>
      <w:r w:rsidR="00281257">
        <w:rPr>
          <w:rFonts w:ascii="Segoe UI" w:hAnsi="Segoe UI" w:cs="Segoe UI"/>
          <w:sz w:val="20"/>
          <w:szCs w:val="20"/>
          <w:lang w:val="hr-HR"/>
        </w:rPr>
        <w:t>ponedjeljkom</w:t>
      </w:r>
      <w:r w:rsidRPr="00F04993">
        <w:rPr>
          <w:rFonts w:ascii="Segoe UI" w:hAnsi="Segoe UI" w:cs="Segoe UI"/>
          <w:sz w:val="20"/>
          <w:szCs w:val="20"/>
          <w:lang w:val="hr-HR"/>
        </w:rPr>
        <w:t xml:space="preserve"> u 20:00</w:t>
      </w:r>
    </w:p>
    <w:p w14:paraId="16CBA0C5" w14:textId="54D171E8" w:rsidR="00B6372F" w:rsidRPr="00F04993" w:rsidRDefault="00B6372F" w:rsidP="00B6372F">
      <w:pPr>
        <w:spacing w:after="0"/>
        <w:jc w:val="both"/>
        <w:rPr>
          <w:rFonts w:ascii="Segoe UI" w:hAnsi="Segoe UI" w:cs="Segoe UI"/>
          <w:sz w:val="20"/>
          <w:szCs w:val="20"/>
          <w:lang w:val="hr-HR"/>
        </w:rPr>
      </w:pPr>
      <w:r w:rsidRPr="00F04993">
        <w:rPr>
          <w:rFonts w:ascii="Segoe UI" w:hAnsi="Segoe UI" w:cs="Segoe UI"/>
          <w:sz w:val="20"/>
          <w:szCs w:val="20"/>
          <w:lang w:val="hr-HR"/>
        </w:rPr>
        <w:t>2024 | špijunski triler | HBO Original  | serija</w:t>
      </w:r>
    </w:p>
    <w:p w14:paraId="1CE35346" w14:textId="77777777" w:rsidR="00B6372F" w:rsidRPr="00F04993" w:rsidRDefault="00B6372F" w:rsidP="00B6372F">
      <w:pPr>
        <w:spacing w:after="0" w:line="240" w:lineRule="auto"/>
        <w:jc w:val="both"/>
        <w:rPr>
          <w:rFonts w:ascii="Segoe UI" w:hAnsi="Segoe UI" w:cs="Segoe UI"/>
          <w:sz w:val="20"/>
          <w:szCs w:val="20"/>
          <w:lang w:val="hr-HR"/>
        </w:rPr>
      </w:pPr>
      <w:r w:rsidRPr="00F04993">
        <w:rPr>
          <w:rFonts w:ascii="Segoe UI" w:hAnsi="Segoe UI" w:cs="Segoe UI"/>
          <w:sz w:val="20"/>
          <w:szCs w:val="20"/>
          <w:lang w:val="hr-HR"/>
        </w:rPr>
        <w:t>Nova HBO Original serija prati komunističkog špijuna francusko-vijetnamskog podrijetla tijekom posljednjih dana Vijetnamskog rata i njegova progona u SAD. U seriji glume Robert Downey Jr., Scott Ly, Hoa Xuande, Fred Nguyen Khan, Tom Dang, Toan Le, Ky Duyen.</w:t>
      </w:r>
    </w:p>
    <w:p w14:paraId="57FE76A0" w14:textId="77777777" w:rsidR="00B6372F" w:rsidRPr="00F04993" w:rsidRDefault="00B6372F" w:rsidP="00B6372F">
      <w:pPr>
        <w:spacing w:after="0" w:line="240" w:lineRule="auto"/>
        <w:jc w:val="both"/>
        <w:rPr>
          <w:rFonts w:ascii="Segoe UI" w:hAnsi="Segoe UI" w:cs="Segoe UI"/>
          <w:sz w:val="20"/>
          <w:szCs w:val="20"/>
          <w:lang w:val="hr-HR"/>
        </w:rPr>
      </w:pPr>
    </w:p>
    <w:p w14:paraId="612F75F9" w14:textId="3C795A19" w:rsidR="00C949E9" w:rsidRPr="00F04993" w:rsidRDefault="00C949E9" w:rsidP="00B6372F">
      <w:pPr>
        <w:spacing w:after="0" w:line="240" w:lineRule="auto"/>
        <w:jc w:val="both"/>
        <w:rPr>
          <w:rFonts w:ascii="Segoe UI" w:hAnsi="Segoe UI" w:cs="Segoe UI"/>
          <w:sz w:val="20"/>
          <w:szCs w:val="20"/>
          <w:lang w:val="hr-HR"/>
        </w:rPr>
      </w:pPr>
      <w:r w:rsidRPr="00F04993">
        <w:rPr>
          <w:rFonts w:ascii="Segoe UI" w:hAnsi="Segoe UI" w:cs="Segoe UI"/>
          <w:b/>
          <w:bCs/>
          <w:sz w:val="20"/>
          <w:szCs w:val="20"/>
          <w:lang w:val="hr-HR"/>
        </w:rPr>
        <w:t>TU SMO IV</w:t>
      </w:r>
      <w:r w:rsidRPr="00F04993">
        <w:rPr>
          <w:rFonts w:ascii="Segoe UI" w:hAnsi="Segoe UI" w:cs="Segoe UI"/>
          <w:sz w:val="20"/>
          <w:szCs w:val="20"/>
          <w:lang w:val="hr-HR"/>
        </w:rPr>
        <w:t xml:space="preserve"> (We're Here</w:t>
      </w:r>
      <w:r w:rsidR="00731DA3">
        <w:rPr>
          <w:rFonts w:ascii="Segoe UI" w:hAnsi="Segoe UI" w:cs="Segoe UI"/>
          <w:sz w:val="20"/>
          <w:szCs w:val="20"/>
          <w:lang w:val="hr-HR"/>
        </w:rPr>
        <w:t xml:space="preserve"> S4</w:t>
      </w:r>
      <w:r w:rsidRPr="00F04993">
        <w:rPr>
          <w:rFonts w:ascii="Segoe UI" w:hAnsi="Segoe UI" w:cs="Segoe UI"/>
          <w:sz w:val="20"/>
          <w:szCs w:val="20"/>
          <w:lang w:val="hr-HR"/>
        </w:rPr>
        <w:t>)</w:t>
      </w:r>
    </w:p>
    <w:p w14:paraId="31CC401C" w14:textId="27E688D5" w:rsidR="00C949E9" w:rsidRPr="00F04993" w:rsidRDefault="00C949E9" w:rsidP="00C949E9">
      <w:pPr>
        <w:spacing w:after="0"/>
        <w:jc w:val="both"/>
        <w:rPr>
          <w:rFonts w:ascii="Segoe UI" w:hAnsi="Segoe UI" w:cs="Segoe UI"/>
          <w:sz w:val="20"/>
          <w:szCs w:val="20"/>
          <w:lang w:val="hr-HR"/>
        </w:rPr>
      </w:pPr>
      <w:r w:rsidRPr="00F04993">
        <w:rPr>
          <w:rFonts w:ascii="Segoe UI" w:hAnsi="Segoe UI" w:cs="Segoe UI"/>
          <w:sz w:val="20"/>
          <w:szCs w:val="20"/>
          <w:lang w:val="hr-HR"/>
        </w:rPr>
        <w:t>HBO MAX</w:t>
      </w:r>
      <w:r w:rsidR="00281257">
        <w:rPr>
          <w:rFonts w:ascii="Segoe UI" w:hAnsi="Segoe UI" w:cs="Segoe UI"/>
          <w:sz w:val="20"/>
          <w:szCs w:val="20"/>
          <w:lang w:val="hr-HR"/>
        </w:rPr>
        <w:t>: novi nastavci u ponudu dolaze subotom</w:t>
      </w:r>
    </w:p>
    <w:p w14:paraId="0B3CAD2D" w14:textId="3257775E" w:rsidR="00C949E9" w:rsidRPr="00F04993" w:rsidRDefault="00C949E9" w:rsidP="00C949E9">
      <w:pPr>
        <w:spacing w:after="0"/>
        <w:jc w:val="both"/>
        <w:rPr>
          <w:rFonts w:ascii="Segoe UI" w:hAnsi="Segoe UI" w:cs="Segoe UI"/>
          <w:sz w:val="20"/>
          <w:szCs w:val="20"/>
          <w:lang w:val="hr-HR"/>
        </w:rPr>
      </w:pPr>
      <w:r w:rsidRPr="00F04993">
        <w:rPr>
          <w:rFonts w:ascii="Segoe UI" w:hAnsi="Segoe UI" w:cs="Segoe UI"/>
          <w:sz w:val="20"/>
          <w:szCs w:val="20"/>
          <w:lang w:val="hr-HR"/>
        </w:rPr>
        <w:t xml:space="preserve">2024 | </w:t>
      </w:r>
      <w:r w:rsidR="00815795" w:rsidRPr="00F04993">
        <w:rPr>
          <w:rFonts w:ascii="Segoe UI" w:hAnsi="Segoe UI" w:cs="Segoe UI"/>
          <w:sz w:val="20"/>
          <w:szCs w:val="20"/>
          <w:lang w:val="hr-HR"/>
        </w:rPr>
        <w:t>serija</w:t>
      </w:r>
      <w:r w:rsidRPr="00F04993">
        <w:rPr>
          <w:rFonts w:ascii="Segoe UI" w:hAnsi="Segoe UI" w:cs="Segoe UI"/>
          <w:sz w:val="20"/>
          <w:szCs w:val="20"/>
          <w:lang w:val="hr-HR"/>
        </w:rPr>
        <w:t xml:space="preserve"> | HBO Original  | 4. sezona</w:t>
      </w:r>
    </w:p>
    <w:p w14:paraId="40AAF6BB" w14:textId="4187D5DC" w:rsidR="00C949E9" w:rsidRPr="00F04993" w:rsidRDefault="00C949E9" w:rsidP="00B6372F">
      <w:pPr>
        <w:spacing w:after="0" w:line="240" w:lineRule="auto"/>
        <w:jc w:val="both"/>
        <w:rPr>
          <w:rFonts w:ascii="Segoe UI" w:hAnsi="Segoe UI" w:cs="Segoe UI"/>
          <w:sz w:val="20"/>
          <w:szCs w:val="20"/>
          <w:lang w:val="hr-HR"/>
        </w:rPr>
      </w:pPr>
      <w:r w:rsidRPr="00F04993">
        <w:rPr>
          <w:rFonts w:ascii="Segoe UI" w:hAnsi="Segoe UI" w:cs="Segoe UI"/>
          <w:sz w:val="20"/>
          <w:szCs w:val="20"/>
          <w:lang w:val="hr-HR"/>
        </w:rPr>
        <w:t>Nakon triju sezona Emmyjem nagrađivane serije, Bob the Drag Queen, Eureka O'Hara i Shangela predali su baklju – ili krunu – Sashi Velour, Priyanki, Jaidi Essence Hall i Latrice Royale u četvrtoj sezoni. Pružajući dublji pogled na lokalne političke sustave i sudionike, anti-LGBTQ+ zakonodavstvo i opoziciju te njihov učinak na LGBTQ+ zajednicu, nove kraljice nastavljaju širiti ljubav i povezanost u malim gradovima Amerike kroz umjetnost draga. Tijekom šest epizoda, kraljice regrutiraju raznoliku skupinu stanovnika iz gradova u Tennesseeju i Oklahomi kao svoje "drag kćeri". Pomažu im prevladati borbe i nesigurnosti kako bi izrazili svoje istinsko ja pred svojom obitelji, prijateljima i zajednicama toplim i dojmljivim izvedbama koje slave ljubav, individualnost i samoprihvaćanje.</w:t>
      </w:r>
    </w:p>
    <w:p w14:paraId="1444F0D9" w14:textId="77777777" w:rsidR="00C949E9" w:rsidRPr="00F04993" w:rsidRDefault="00C949E9" w:rsidP="00B6372F">
      <w:pPr>
        <w:spacing w:after="0" w:line="240" w:lineRule="auto"/>
        <w:jc w:val="both"/>
        <w:rPr>
          <w:rFonts w:ascii="Segoe UI" w:hAnsi="Segoe UI" w:cs="Segoe UI"/>
          <w:sz w:val="20"/>
          <w:szCs w:val="20"/>
          <w:lang w:val="hr-HR"/>
        </w:rPr>
      </w:pPr>
    </w:p>
    <w:p w14:paraId="0EF9B83D" w14:textId="77777777" w:rsidR="003E0F36" w:rsidRPr="00F04993" w:rsidRDefault="003E0F36" w:rsidP="00141771">
      <w:pPr>
        <w:spacing w:after="0" w:line="240" w:lineRule="auto"/>
        <w:jc w:val="both"/>
        <w:rPr>
          <w:rFonts w:ascii="Segoe UI" w:hAnsi="Segoe UI" w:cs="Segoe UI"/>
          <w:b/>
          <w:bCs/>
          <w:sz w:val="20"/>
          <w:szCs w:val="20"/>
          <w:lang w:val="hr-HR"/>
        </w:rPr>
      </w:pPr>
    </w:p>
    <w:p w14:paraId="5615553C" w14:textId="2F9AD56E" w:rsidR="00A3332B" w:rsidRPr="00F04993" w:rsidRDefault="00836F0C" w:rsidP="00141771">
      <w:pPr>
        <w:spacing w:after="0" w:line="240" w:lineRule="auto"/>
        <w:jc w:val="both"/>
        <w:rPr>
          <w:rFonts w:ascii="Segoe UI" w:hAnsi="Segoe UI" w:cs="Segoe UI"/>
          <w:sz w:val="20"/>
          <w:szCs w:val="20"/>
          <w:lang w:val="hr-HR"/>
        </w:rPr>
      </w:pPr>
      <w:r w:rsidRPr="00F04993">
        <w:rPr>
          <w:rFonts w:ascii="Segoe UI" w:hAnsi="Segoe UI" w:cs="Segoe UI"/>
          <w:sz w:val="20"/>
          <w:szCs w:val="20"/>
          <w:lang w:val="hr-HR"/>
        </w:rPr>
        <w:t xml:space="preserve">Sinopsise i fotografije naslova možete pronaći na press stranici: </w:t>
      </w:r>
      <w:hyperlink r:id="rId6" w:history="1">
        <w:r w:rsidR="00A3332B" w:rsidRPr="00F04993">
          <w:rPr>
            <w:rStyle w:val="Hyperlink"/>
            <w:rFonts w:ascii="Segoe UI" w:hAnsi="Segoe UI" w:cs="Segoe UI"/>
            <w:color w:val="auto"/>
            <w:sz w:val="20"/>
            <w:szCs w:val="20"/>
            <w:lang w:val="hr-HR"/>
          </w:rPr>
          <w:t>https://press-hr.wbd.eu/</w:t>
        </w:r>
      </w:hyperlink>
    </w:p>
    <w:p w14:paraId="519289CD" w14:textId="77777777" w:rsidR="00836F0C" w:rsidRPr="00F04993" w:rsidRDefault="00836F0C" w:rsidP="00141771">
      <w:pPr>
        <w:spacing w:after="0" w:line="240" w:lineRule="auto"/>
        <w:jc w:val="both"/>
        <w:rPr>
          <w:rFonts w:ascii="Segoe UI" w:hAnsi="Segoe UI" w:cs="Segoe UI"/>
          <w:sz w:val="20"/>
          <w:szCs w:val="20"/>
          <w:lang w:val="hr-HR"/>
        </w:rPr>
      </w:pPr>
    </w:p>
    <w:p w14:paraId="630232C9" w14:textId="57C5A7C1" w:rsidR="00836F0C" w:rsidRPr="00F04993" w:rsidRDefault="00836F0C" w:rsidP="00141771">
      <w:pPr>
        <w:spacing w:after="0" w:line="240" w:lineRule="auto"/>
        <w:jc w:val="both"/>
        <w:rPr>
          <w:rFonts w:ascii="Segoe UI" w:hAnsi="Segoe UI" w:cs="Segoe UI"/>
          <w:sz w:val="20"/>
          <w:szCs w:val="20"/>
          <w:lang w:val="hr-HR"/>
        </w:rPr>
      </w:pPr>
    </w:p>
    <w:p w14:paraId="54C18974" w14:textId="1FC30806" w:rsidR="005B0DB5" w:rsidRPr="00F04993" w:rsidRDefault="005B0DB5" w:rsidP="00141771">
      <w:pPr>
        <w:spacing w:after="0" w:line="240" w:lineRule="auto"/>
        <w:jc w:val="both"/>
        <w:rPr>
          <w:rFonts w:ascii="Segoe UI" w:hAnsi="Segoe UI" w:cs="Segoe UI"/>
          <w:color w:val="808080" w:themeColor="background1" w:themeShade="80"/>
          <w:sz w:val="20"/>
          <w:szCs w:val="20"/>
          <w:lang w:val="hr-HR"/>
        </w:rPr>
      </w:pPr>
    </w:p>
    <w:p w14:paraId="1817A2B4" w14:textId="77777777" w:rsidR="005B0DB5" w:rsidRPr="00F04993" w:rsidRDefault="005B0DB5" w:rsidP="00141771">
      <w:pPr>
        <w:spacing w:after="0" w:line="240" w:lineRule="auto"/>
        <w:jc w:val="both"/>
        <w:rPr>
          <w:rFonts w:ascii="Segoe UI" w:hAnsi="Segoe UI" w:cs="Segoe UI"/>
          <w:color w:val="808080" w:themeColor="background1" w:themeShade="80"/>
          <w:sz w:val="20"/>
          <w:szCs w:val="20"/>
          <w:lang w:val="hr-HR"/>
        </w:rPr>
      </w:pPr>
    </w:p>
    <w:p w14:paraId="66633656" w14:textId="77777777" w:rsidR="00836F0C" w:rsidRPr="00F04993" w:rsidRDefault="00836F0C" w:rsidP="00141771">
      <w:pPr>
        <w:spacing w:after="0" w:line="240" w:lineRule="auto"/>
        <w:jc w:val="both"/>
        <w:rPr>
          <w:rFonts w:ascii="Segoe UI" w:hAnsi="Segoe UI" w:cs="Segoe UI"/>
          <w:b/>
          <w:bCs/>
          <w:color w:val="808080" w:themeColor="background1" w:themeShade="80"/>
          <w:sz w:val="20"/>
          <w:szCs w:val="20"/>
          <w:lang w:val="hr-HR"/>
        </w:rPr>
      </w:pPr>
      <w:r w:rsidRPr="00F04993">
        <w:rPr>
          <w:rFonts w:ascii="Segoe UI" w:hAnsi="Segoe UI" w:cs="Segoe UI"/>
          <w:b/>
          <w:bCs/>
          <w:color w:val="808080" w:themeColor="background1" w:themeShade="80"/>
          <w:sz w:val="20"/>
          <w:szCs w:val="20"/>
          <w:lang w:val="hr-HR"/>
        </w:rPr>
        <w:t>O HBO Maxu</w:t>
      </w:r>
    </w:p>
    <w:p w14:paraId="072881F9" w14:textId="77777777" w:rsidR="00836F0C" w:rsidRPr="00F04993" w:rsidRDefault="00836F0C" w:rsidP="00141771">
      <w:pPr>
        <w:spacing w:after="0" w:line="240" w:lineRule="auto"/>
        <w:jc w:val="both"/>
        <w:rPr>
          <w:rFonts w:ascii="Segoe UI" w:hAnsi="Segoe UI" w:cs="Segoe UI"/>
          <w:color w:val="808080" w:themeColor="background1" w:themeShade="80"/>
          <w:sz w:val="20"/>
          <w:szCs w:val="20"/>
          <w:lang w:val="hr-HR"/>
        </w:rPr>
      </w:pPr>
      <w:r w:rsidRPr="00F04993">
        <w:rPr>
          <w:rFonts w:ascii="Segoe UI" w:hAnsi="Segoe UI" w:cs="Segoe UI"/>
          <w:color w:val="808080" w:themeColor="background1" w:themeShade="80"/>
          <w:sz w:val="20"/>
          <w:szCs w:val="20"/>
          <w:lang w:val="hr-HR"/>
        </w:rPr>
        <w:t>HBO Max™ je streaming platforma koja nudi zabavu vrhunske kvalitete. HBO Max nudi širok izbor serija, filmova i specijala za gledatelje svih uzrasta, od kultnih produkcija HBO, Warner Bros., DC, Max Originals sadržaja i blockbuster filmova. Streaming platforma je prvobitno lansirana u SAD-u u svibnju 2020. godine, a u lipnju 2021. je predstavljena jeftinija opcija pretplate s reklamama. Trenutno dostupan na 61 teritoriju, HBO Max je započeo globalno proširenje prošlog ljeta, lansiranjem na tržištima u Latinskoj Americi i Karibima, nakon čega je uslijedio ulazak na europsko tržište s lansiranjem usluge u nordijskim zemljama, Španjolskoj, Portugalu, Nizozemskoj, Centralnoj i Istočnoj Europi.</w:t>
      </w:r>
    </w:p>
    <w:p w14:paraId="380EE32E" w14:textId="77777777" w:rsidR="00836F0C" w:rsidRPr="00F04993" w:rsidRDefault="00836F0C" w:rsidP="00141771">
      <w:pPr>
        <w:spacing w:after="0" w:line="240" w:lineRule="auto"/>
        <w:jc w:val="both"/>
        <w:rPr>
          <w:rFonts w:ascii="Segoe UI" w:hAnsi="Segoe UI" w:cs="Segoe UI"/>
          <w:color w:val="808080" w:themeColor="background1" w:themeShade="80"/>
          <w:sz w:val="20"/>
          <w:szCs w:val="20"/>
          <w:lang w:val="hr-HR"/>
        </w:rPr>
      </w:pPr>
    </w:p>
    <w:p w14:paraId="79AD85B8" w14:textId="77777777" w:rsidR="00D554A6" w:rsidRPr="00F04993" w:rsidRDefault="00D554A6" w:rsidP="00D554A6">
      <w:pPr>
        <w:spacing w:after="0" w:line="240" w:lineRule="auto"/>
        <w:jc w:val="both"/>
        <w:rPr>
          <w:rFonts w:ascii="Segoe UI" w:hAnsi="Segoe UI" w:cs="Segoe UI"/>
          <w:b/>
          <w:bCs/>
          <w:color w:val="808080" w:themeColor="background1" w:themeShade="80"/>
          <w:sz w:val="20"/>
          <w:szCs w:val="20"/>
          <w:lang w:val="hr-HR"/>
        </w:rPr>
      </w:pPr>
      <w:r w:rsidRPr="00F04993">
        <w:rPr>
          <w:rFonts w:ascii="Segoe UI" w:hAnsi="Segoe UI" w:cs="Segoe UI"/>
          <w:b/>
          <w:bCs/>
          <w:color w:val="808080" w:themeColor="background1" w:themeShade="80"/>
          <w:sz w:val="20"/>
          <w:szCs w:val="20"/>
          <w:lang w:val="hr-HR"/>
        </w:rPr>
        <w:t>O tvrtki Warner Bros. Discovery</w:t>
      </w:r>
    </w:p>
    <w:p w14:paraId="10EFDC7B" w14:textId="77777777" w:rsidR="00D554A6" w:rsidRPr="00F04993" w:rsidRDefault="00D554A6" w:rsidP="00D554A6">
      <w:pPr>
        <w:spacing w:after="0" w:line="240" w:lineRule="auto"/>
        <w:jc w:val="both"/>
        <w:rPr>
          <w:rFonts w:ascii="Segoe UI" w:hAnsi="Segoe UI" w:cs="Segoe UI"/>
          <w:color w:val="808080" w:themeColor="background1" w:themeShade="80"/>
          <w:sz w:val="20"/>
          <w:szCs w:val="20"/>
          <w:lang w:val="hr-HR"/>
        </w:rPr>
      </w:pPr>
      <w:r w:rsidRPr="00F04993">
        <w:rPr>
          <w:rFonts w:ascii="Segoe UI" w:hAnsi="Segoe UI" w:cs="Segoe UI"/>
          <w:color w:val="808080" w:themeColor="background1" w:themeShade="80"/>
          <w:sz w:val="20"/>
          <w:szCs w:val="20"/>
          <w:lang w:val="hr-HR"/>
        </w:rPr>
        <w:t xml:space="preserve">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w:t>
      </w:r>
      <w:hyperlink r:id="rId7" w:history="1">
        <w:r w:rsidRPr="00F04993">
          <w:rPr>
            <w:rStyle w:val="Hyperlink"/>
            <w:rFonts w:ascii="Segoe UI" w:hAnsi="Segoe UI" w:cs="Segoe UI"/>
            <w:color w:val="808080" w:themeColor="background1" w:themeShade="80"/>
            <w:sz w:val="20"/>
            <w:szCs w:val="20"/>
            <w:lang w:val="hr-HR"/>
          </w:rPr>
          <w:t>http://www.wbd.com</w:t>
        </w:r>
      </w:hyperlink>
      <w:r w:rsidRPr="00F04993">
        <w:rPr>
          <w:rFonts w:ascii="Segoe UI" w:hAnsi="Segoe UI" w:cs="Segoe UI"/>
          <w:color w:val="808080" w:themeColor="background1" w:themeShade="80"/>
          <w:sz w:val="20"/>
          <w:szCs w:val="20"/>
          <w:lang w:val="hr-HR"/>
        </w:rPr>
        <w:t>.</w:t>
      </w:r>
    </w:p>
    <w:p w14:paraId="253357E4" w14:textId="77777777" w:rsidR="00836F0C" w:rsidRPr="00F04993" w:rsidRDefault="00836F0C" w:rsidP="00141771">
      <w:pPr>
        <w:spacing w:after="0" w:line="240" w:lineRule="auto"/>
        <w:jc w:val="both"/>
        <w:rPr>
          <w:rFonts w:ascii="Segoe UI" w:hAnsi="Segoe UI" w:cs="Segoe UI"/>
          <w:color w:val="808080" w:themeColor="background1" w:themeShade="80"/>
          <w:sz w:val="20"/>
          <w:szCs w:val="20"/>
          <w:lang w:val="hr-HR"/>
        </w:rPr>
      </w:pPr>
    </w:p>
    <w:p w14:paraId="3DBF8D76" w14:textId="77777777" w:rsidR="00836F0C" w:rsidRPr="00F04993" w:rsidRDefault="00836F0C" w:rsidP="00141771">
      <w:pPr>
        <w:spacing w:after="0" w:line="240" w:lineRule="auto"/>
        <w:jc w:val="center"/>
        <w:rPr>
          <w:rFonts w:ascii="Segoe UI" w:hAnsi="Segoe UI" w:cs="Segoe UI"/>
          <w:color w:val="808080" w:themeColor="background1" w:themeShade="80"/>
          <w:sz w:val="20"/>
          <w:szCs w:val="20"/>
          <w:lang w:val="hr-HR"/>
        </w:rPr>
      </w:pPr>
      <w:r w:rsidRPr="00F04993">
        <w:rPr>
          <w:rFonts w:ascii="Segoe UI" w:hAnsi="Segoe UI" w:cs="Segoe UI"/>
          <w:color w:val="808080" w:themeColor="background1" w:themeShade="80"/>
          <w:sz w:val="20"/>
          <w:szCs w:val="20"/>
          <w:lang w:val="hr-HR"/>
        </w:rPr>
        <w:t>HBO Adria d.o.o.</w:t>
      </w:r>
    </w:p>
    <w:p w14:paraId="78A2B437" w14:textId="77777777" w:rsidR="00836F0C" w:rsidRPr="00F04993" w:rsidRDefault="00836F0C" w:rsidP="00141771">
      <w:pPr>
        <w:spacing w:after="0" w:line="240" w:lineRule="auto"/>
        <w:jc w:val="center"/>
        <w:rPr>
          <w:rFonts w:ascii="Segoe UI" w:hAnsi="Segoe UI" w:cs="Segoe UI"/>
          <w:color w:val="808080" w:themeColor="background1" w:themeShade="80"/>
          <w:sz w:val="20"/>
          <w:szCs w:val="20"/>
          <w:lang w:val="hr-HR"/>
        </w:rPr>
      </w:pPr>
      <w:r w:rsidRPr="00F04993">
        <w:rPr>
          <w:rFonts w:ascii="Segoe UI" w:hAnsi="Segoe UI" w:cs="Segoe UI"/>
          <w:color w:val="808080" w:themeColor="background1" w:themeShade="80"/>
          <w:sz w:val="20"/>
          <w:szCs w:val="20"/>
          <w:lang w:val="hr-HR"/>
        </w:rPr>
        <w:t>Klara Vragolov</w:t>
      </w:r>
    </w:p>
    <w:p w14:paraId="15161467" w14:textId="69A0D875" w:rsidR="000B4A76" w:rsidRPr="00F04993" w:rsidRDefault="00836F0C" w:rsidP="00141771">
      <w:pPr>
        <w:spacing w:after="0" w:line="240" w:lineRule="auto"/>
        <w:jc w:val="center"/>
        <w:rPr>
          <w:rFonts w:ascii="Segoe UI" w:hAnsi="Segoe UI" w:cs="Segoe UI"/>
          <w:color w:val="808080" w:themeColor="background1" w:themeShade="80"/>
          <w:sz w:val="20"/>
          <w:szCs w:val="20"/>
          <w:lang w:val="hr-HR"/>
        </w:rPr>
      </w:pPr>
      <w:r w:rsidRPr="00F04993">
        <w:rPr>
          <w:rFonts w:ascii="Segoe UI" w:hAnsi="Segoe UI" w:cs="Segoe UI"/>
          <w:color w:val="808080" w:themeColor="background1" w:themeShade="80"/>
          <w:sz w:val="20"/>
          <w:szCs w:val="20"/>
          <w:lang w:val="hr-HR"/>
        </w:rPr>
        <w:t>klara.vragolov@</w:t>
      </w:r>
      <w:r w:rsidR="007052DC" w:rsidRPr="00F04993">
        <w:rPr>
          <w:rFonts w:ascii="Segoe UI" w:hAnsi="Segoe UI" w:cs="Segoe UI"/>
          <w:color w:val="808080" w:themeColor="background1" w:themeShade="80"/>
          <w:sz w:val="20"/>
          <w:szCs w:val="20"/>
          <w:lang w:val="hr-HR"/>
        </w:rPr>
        <w:t>wbd.com</w:t>
      </w:r>
    </w:p>
    <w:sectPr w:rsidR="000B4A76" w:rsidRPr="00F049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E2ADF"/>
    <w:multiLevelType w:val="multilevel"/>
    <w:tmpl w:val="E5162F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678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D1"/>
    <w:rsid w:val="00000914"/>
    <w:rsid w:val="00015754"/>
    <w:rsid w:val="00027B5E"/>
    <w:rsid w:val="00044F7B"/>
    <w:rsid w:val="000B4A76"/>
    <w:rsid w:val="0011066C"/>
    <w:rsid w:val="00110E7B"/>
    <w:rsid w:val="00113809"/>
    <w:rsid w:val="00141771"/>
    <w:rsid w:val="0015299C"/>
    <w:rsid w:val="00166A9B"/>
    <w:rsid w:val="001904A3"/>
    <w:rsid w:val="00191662"/>
    <w:rsid w:val="00196AD1"/>
    <w:rsid w:val="001C0A4B"/>
    <w:rsid w:val="001C363F"/>
    <w:rsid w:val="001C6460"/>
    <w:rsid w:val="001F1705"/>
    <w:rsid w:val="00260053"/>
    <w:rsid w:val="00260F56"/>
    <w:rsid w:val="00262BEC"/>
    <w:rsid w:val="00262FEE"/>
    <w:rsid w:val="00267B60"/>
    <w:rsid w:val="00267E73"/>
    <w:rsid w:val="00281257"/>
    <w:rsid w:val="00281E77"/>
    <w:rsid w:val="002938E3"/>
    <w:rsid w:val="002C30DA"/>
    <w:rsid w:val="002E0F8D"/>
    <w:rsid w:val="002E1407"/>
    <w:rsid w:val="002E3B1D"/>
    <w:rsid w:val="002E72B6"/>
    <w:rsid w:val="0030225B"/>
    <w:rsid w:val="00310133"/>
    <w:rsid w:val="00313D22"/>
    <w:rsid w:val="0031476D"/>
    <w:rsid w:val="0032164B"/>
    <w:rsid w:val="003350D6"/>
    <w:rsid w:val="00344531"/>
    <w:rsid w:val="003556A2"/>
    <w:rsid w:val="00376280"/>
    <w:rsid w:val="00392AE7"/>
    <w:rsid w:val="003B70D7"/>
    <w:rsid w:val="003C4DCB"/>
    <w:rsid w:val="003C602A"/>
    <w:rsid w:val="003D331C"/>
    <w:rsid w:val="003E0F36"/>
    <w:rsid w:val="0040059A"/>
    <w:rsid w:val="00416CC2"/>
    <w:rsid w:val="0042593F"/>
    <w:rsid w:val="00434BA8"/>
    <w:rsid w:val="0043521A"/>
    <w:rsid w:val="00451CD5"/>
    <w:rsid w:val="004719AB"/>
    <w:rsid w:val="00484925"/>
    <w:rsid w:val="004A6D24"/>
    <w:rsid w:val="004C0386"/>
    <w:rsid w:val="004C7259"/>
    <w:rsid w:val="004D29FA"/>
    <w:rsid w:val="004D5C74"/>
    <w:rsid w:val="004D7852"/>
    <w:rsid w:val="004E5C89"/>
    <w:rsid w:val="004F301D"/>
    <w:rsid w:val="00516172"/>
    <w:rsid w:val="00516711"/>
    <w:rsid w:val="0051783E"/>
    <w:rsid w:val="00544294"/>
    <w:rsid w:val="005568D2"/>
    <w:rsid w:val="00576A50"/>
    <w:rsid w:val="005914F9"/>
    <w:rsid w:val="005B0DB5"/>
    <w:rsid w:val="005D0638"/>
    <w:rsid w:val="005E4566"/>
    <w:rsid w:val="005E6DF7"/>
    <w:rsid w:val="005E73C1"/>
    <w:rsid w:val="00600D1D"/>
    <w:rsid w:val="00614093"/>
    <w:rsid w:val="00636508"/>
    <w:rsid w:val="00637B69"/>
    <w:rsid w:val="00661BDB"/>
    <w:rsid w:val="006941A5"/>
    <w:rsid w:val="006A7BDC"/>
    <w:rsid w:val="007052DC"/>
    <w:rsid w:val="00731DA3"/>
    <w:rsid w:val="007450E4"/>
    <w:rsid w:val="00756D0D"/>
    <w:rsid w:val="0079725C"/>
    <w:rsid w:val="007A32F2"/>
    <w:rsid w:val="007A51A1"/>
    <w:rsid w:val="007B5503"/>
    <w:rsid w:val="007B7E38"/>
    <w:rsid w:val="007C0E99"/>
    <w:rsid w:val="007C42A6"/>
    <w:rsid w:val="007F3D04"/>
    <w:rsid w:val="00815795"/>
    <w:rsid w:val="008349AE"/>
    <w:rsid w:val="0083623F"/>
    <w:rsid w:val="00836F0C"/>
    <w:rsid w:val="00837066"/>
    <w:rsid w:val="0088082D"/>
    <w:rsid w:val="00892B27"/>
    <w:rsid w:val="008B20E6"/>
    <w:rsid w:val="008D36EE"/>
    <w:rsid w:val="008D4A89"/>
    <w:rsid w:val="00992B91"/>
    <w:rsid w:val="009C0630"/>
    <w:rsid w:val="009C77EF"/>
    <w:rsid w:val="009D308C"/>
    <w:rsid w:val="009F76F0"/>
    <w:rsid w:val="00A01B03"/>
    <w:rsid w:val="00A102FC"/>
    <w:rsid w:val="00A32789"/>
    <w:rsid w:val="00A3332B"/>
    <w:rsid w:val="00A41AC6"/>
    <w:rsid w:val="00A72132"/>
    <w:rsid w:val="00A83AB9"/>
    <w:rsid w:val="00A86FBA"/>
    <w:rsid w:val="00AB1D1F"/>
    <w:rsid w:val="00AB62CC"/>
    <w:rsid w:val="00AB6B5E"/>
    <w:rsid w:val="00AE4BD0"/>
    <w:rsid w:val="00AE5B0D"/>
    <w:rsid w:val="00AF10E4"/>
    <w:rsid w:val="00AF44B2"/>
    <w:rsid w:val="00B018AC"/>
    <w:rsid w:val="00B03523"/>
    <w:rsid w:val="00B054F1"/>
    <w:rsid w:val="00B121FA"/>
    <w:rsid w:val="00B134E2"/>
    <w:rsid w:val="00B166C8"/>
    <w:rsid w:val="00B45EA4"/>
    <w:rsid w:val="00B61E33"/>
    <w:rsid w:val="00B62B97"/>
    <w:rsid w:val="00B6372F"/>
    <w:rsid w:val="00B7468C"/>
    <w:rsid w:val="00B81778"/>
    <w:rsid w:val="00B9530F"/>
    <w:rsid w:val="00BC10F5"/>
    <w:rsid w:val="00BE458A"/>
    <w:rsid w:val="00BE630F"/>
    <w:rsid w:val="00BF058B"/>
    <w:rsid w:val="00C30CE7"/>
    <w:rsid w:val="00C32719"/>
    <w:rsid w:val="00C53B46"/>
    <w:rsid w:val="00C53D1F"/>
    <w:rsid w:val="00C561E7"/>
    <w:rsid w:val="00C66630"/>
    <w:rsid w:val="00C83B75"/>
    <w:rsid w:val="00C949E9"/>
    <w:rsid w:val="00CD7B07"/>
    <w:rsid w:val="00D06468"/>
    <w:rsid w:val="00D17AF7"/>
    <w:rsid w:val="00D44946"/>
    <w:rsid w:val="00D554A6"/>
    <w:rsid w:val="00D613B2"/>
    <w:rsid w:val="00DC1591"/>
    <w:rsid w:val="00DC5516"/>
    <w:rsid w:val="00DD45E1"/>
    <w:rsid w:val="00DD6D3E"/>
    <w:rsid w:val="00DE3AB9"/>
    <w:rsid w:val="00DF7ED6"/>
    <w:rsid w:val="00E01CA8"/>
    <w:rsid w:val="00E03DAF"/>
    <w:rsid w:val="00E14569"/>
    <w:rsid w:val="00E23DD8"/>
    <w:rsid w:val="00E34DFC"/>
    <w:rsid w:val="00E35895"/>
    <w:rsid w:val="00E46B66"/>
    <w:rsid w:val="00E57895"/>
    <w:rsid w:val="00E70B54"/>
    <w:rsid w:val="00E96BA7"/>
    <w:rsid w:val="00EA21EA"/>
    <w:rsid w:val="00EB0D69"/>
    <w:rsid w:val="00EC0601"/>
    <w:rsid w:val="00EC28AF"/>
    <w:rsid w:val="00EF3F56"/>
    <w:rsid w:val="00F04993"/>
    <w:rsid w:val="00F1009C"/>
    <w:rsid w:val="00F1368F"/>
    <w:rsid w:val="00F251DF"/>
    <w:rsid w:val="00F35F68"/>
    <w:rsid w:val="00F5140F"/>
    <w:rsid w:val="00F83895"/>
    <w:rsid w:val="00F9201E"/>
    <w:rsid w:val="00FC2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0818"/>
  <w15:chartTrackingRefBased/>
  <w15:docId w15:val="{FA4A7969-837E-409F-810D-B6A4FBA6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1A1"/>
    <w:pPr>
      <w:ind w:left="720"/>
      <w:contextualSpacing/>
    </w:pPr>
  </w:style>
  <w:style w:type="character" w:styleId="Hyperlink">
    <w:name w:val="Hyperlink"/>
    <w:basedOn w:val="DefaultParagraphFont"/>
    <w:uiPriority w:val="99"/>
    <w:unhideWhenUsed/>
    <w:rsid w:val="008D4A89"/>
    <w:rPr>
      <w:color w:val="0563C1" w:themeColor="hyperlink"/>
      <w:u w:val="single"/>
    </w:rPr>
  </w:style>
  <w:style w:type="character" w:styleId="UnresolvedMention">
    <w:name w:val="Unresolved Mention"/>
    <w:basedOn w:val="DefaultParagraphFont"/>
    <w:uiPriority w:val="99"/>
    <w:semiHidden/>
    <w:unhideWhenUsed/>
    <w:rsid w:val="008D4A89"/>
    <w:rPr>
      <w:color w:val="605E5C"/>
      <w:shd w:val="clear" w:color="auto" w:fill="E1DFDD"/>
    </w:rPr>
  </w:style>
  <w:style w:type="character" w:styleId="FollowedHyperlink">
    <w:name w:val="FollowedHyperlink"/>
    <w:basedOn w:val="DefaultParagraphFont"/>
    <w:uiPriority w:val="99"/>
    <w:semiHidden/>
    <w:unhideWhenUsed/>
    <w:rsid w:val="00A3332B"/>
    <w:rPr>
      <w:color w:val="954F72" w:themeColor="followedHyperlink"/>
      <w:u w:val="single"/>
    </w:rPr>
  </w:style>
  <w:style w:type="paragraph" w:styleId="NoSpacing">
    <w:name w:val="No Spacing"/>
    <w:uiPriority w:val="1"/>
    <w:qFormat/>
    <w:rsid w:val="00C83B75"/>
    <w:pPr>
      <w:spacing w:after="0" w:line="240" w:lineRule="auto"/>
    </w:pPr>
    <w:rPr>
      <w:lang w:val="en-GB"/>
    </w:rPr>
  </w:style>
  <w:style w:type="character" w:styleId="Strong">
    <w:name w:val="Strong"/>
    <w:basedOn w:val="DefaultParagraphFont"/>
    <w:uiPriority w:val="22"/>
    <w:qFormat/>
    <w:rsid w:val="008808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6819">
      <w:bodyDiv w:val="1"/>
      <w:marLeft w:val="0"/>
      <w:marRight w:val="0"/>
      <w:marTop w:val="0"/>
      <w:marBottom w:val="0"/>
      <w:divBdr>
        <w:top w:val="none" w:sz="0" w:space="0" w:color="auto"/>
        <w:left w:val="none" w:sz="0" w:space="0" w:color="auto"/>
        <w:bottom w:val="none" w:sz="0" w:space="0" w:color="auto"/>
        <w:right w:val="none" w:sz="0" w:space="0" w:color="auto"/>
      </w:divBdr>
    </w:div>
    <w:div w:id="72510150">
      <w:bodyDiv w:val="1"/>
      <w:marLeft w:val="0"/>
      <w:marRight w:val="0"/>
      <w:marTop w:val="0"/>
      <w:marBottom w:val="0"/>
      <w:divBdr>
        <w:top w:val="none" w:sz="0" w:space="0" w:color="auto"/>
        <w:left w:val="none" w:sz="0" w:space="0" w:color="auto"/>
        <w:bottom w:val="none" w:sz="0" w:space="0" w:color="auto"/>
        <w:right w:val="none" w:sz="0" w:space="0" w:color="auto"/>
      </w:divBdr>
    </w:div>
    <w:div w:id="138108916">
      <w:bodyDiv w:val="1"/>
      <w:marLeft w:val="0"/>
      <w:marRight w:val="0"/>
      <w:marTop w:val="0"/>
      <w:marBottom w:val="0"/>
      <w:divBdr>
        <w:top w:val="none" w:sz="0" w:space="0" w:color="auto"/>
        <w:left w:val="none" w:sz="0" w:space="0" w:color="auto"/>
        <w:bottom w:val="none" w:sz="0" w:space="0" w:color="auto"/>
        <w:right w:val="none" w:sz="0" w:space="0" w:color="auto"/>
      </w:divBdr>
    </w:div>
    <w:div w:id="296690278">
      <w:bodyDiv w:val="1"/>
      <w:marLeft w:val="0"/>
      <w:marRight w:val="0"/>
      <w:marTop w:val="0"/>
      <w:marBottom w:val="0"/>
      <w:divBdr>
        <w:top w:val="none" w:sz="0" w:space="0" w:color="auto"/>
        <w:left w:val="none" w:sz="0" w:space="0" w:color="auto"/>
        <w:bottom w:val="none" w:sz="0" w:space="0" w:color="auto"/>
        <w:right w:val="none" w:sz="0" w:space="0" w:color="auto"/>
      </w:divBdr>
    </w:div>
    <w:div w:id="573005671">
      <w:bodyDiv w:val="1"/>
      <w:marLeft w:val="0"/>
      <w:marRight w:val="0"/>
      <w:marTop w:val="0"/>
      <w:marBottom w:val="0"/>
      <w:divBdr>
        <w:top w:val="none" w:sz="0" w:space="0" w:color="auto"/>
        <w:left w:val="none" w:sz="0" w:space="0" w:color="auto"/>
        <w:bottom w:val="none" w:sz="0" w:space="0" w:color="auto"/>
        <w:right w:val="none" w:sz="0" w:space="0" w:color="auto"/>
      </w:divBdr>
    </w:div>
    <w:div w:id="805585726">
      <w:bodyDiv w:val="1"/>
      <w:marLeft w:val="0"/>
      <w:marRight w:val="0"/>
      <w:marTop w:val="0"/>
      <w:marBottom w:val="0"/>
      <w:divBdr>
        <w:top w:val="none" w:sz="0" w:space="0" w:color="auto"/>
        <w:left w:val="none" w:sz="0" w:space="0" w:color="auto"/>
        <w:bottom w:val="none" w:sz="0" w:space="0" w:color="auto"/>
        <w:right w:val="none" w:sz="0" w:space="0" w:color="auto"/>
      </w:divBdr>
    </w:div>
    <w:div w:id="828907456">
      <w:bodyDiv w:val="1"/>
      <w:marLeft w:val="0"/>
      <w:marRight w:val="0"/>
      <w:marTop w:val="0"/>
      <w:marBottom w:val="0"/>
      <w:divBdr>
        <w:top w:val="none" w:sz="0" w:space="0" w:color="auto"/>
        <w:left w:val="none" w:sz="0" w:space="0" w:color="auto"/>
        <w:bottom w:val="none" w:sz="0" w:space="0" w:color="auto"/>
        <w:right w:val="none" w:sz="0" w:space="0" w:color="auto"/>
      </w:divBdr>
    </w:div>
    <w:div w:id="829103594">
      <w:bodyDiv w:val="1"/>
      <w:marLeft w:val="0"/>
      <w:marRight w:val="0"/>
      <w:marTop w:val="0"/>
      <w:marBottom w:val="0"/>
      <w:divBdr>
        <w:top w:val="none" w:sz="0" w:space="0" w:color="auto"/>
        <w:left w:val="none" w:sz="0" w:space="0" w:color="auto"/>
        <w:bottom w:val="none" w:sz="0" w:space="0" w:color="auto"/>
        <w:right w:val="none" w:sz="0" w:space="0" w:color="auto"/>
      </w:divBdr>
    </w:div>
    <w:div w:id="1162890784">
      <w:bodyDiv w:val="1"/>
      <w:marLeft w:val="0"/>
      <w:marRight w:val="0"/>
      <w:marTop w:val="0"/>
      <w:marBottom w:val="0"/>
      <w:divBdr>
        <w:top w:val="none" w:sz="0" w:space="0" w:color="auto"/>
        <w:left w:val="none" w:sz="0" w:space="0" w:color="auto"/>
        <w:bottom w:val="none" w:sz="0" w:space="0" w:color="auto"/>
        <w:right w:val="none" w:sz="0" w:space="0" w:color="auto"/>
      </w:divBdr>
    </w:div>
    <w:div w:id="1490174711">
      <w:bodyDiv w:val="1"/>
      <w:marLeft w:val="0"/>
      <w:marRight w:val="0"/>
      <w:marTop w:val="0"/>
      <w:marBottom w:val="0"/>
      <w:divBdr>
        <w:top w:val="none" w:sz="0" w:space="0" w:color="auto"/>
        <w:left w:val="none" w:sz="0" w:space="0" w:color="auto"/>
        <w:bottom w:val="none" w:sz="0" w:space="0" w:color="auto"/>
        <w:right w:val="none" w:sz="0" w:space="0" w:color="auto"/>
      </w:divBdr>
    </w:div>
    <w:div w:id="1515341228">
      <w:bodyDiv w:val="1"/>
      <w:marLeft w:val="0"/>
      <w:marRight w:val="0"/>
      <w:marTop w:val="0"/>
      <w:marBottom w:val="0"/>
      <w:divBdr>
        <w:top w:val="none" w:sz="0" w:space="0" w:color="auto"/>
        <w:left w:val="none" w:sz="0" w:space="0" w:color="auto"/>
        <w:bottom w:val="none" w:sz="0" w:space="0" w:color="auto"/>
        <w:right w:val="none" w:sz="0" w:space="0" w:color="auto"/>
      </w:divBdr>
    </w:div>
    <w:div w:id="1660187557">
      <w:bodyDiv w:val="1"/>
      <w:marLeft w:val="0"/>
      <w:marRight w:val="0"/>
      <w:marTop w:val="0"/>
      <w:marBottom w:val="0"/>
      <w:divBdr>
        <w:top w:val="none" w:sz="0" w:space="0" w:color="auto"/>
        <w:left w:val="none" w:sz="0" w:space="0" w:color="auto"/>
        <w:bottom w:val="none" w:sz="0" w:space="0" w:color="auto"/>
        <w:right w:val="none" w:sz="0" w:space="0" w:color="auto"/>
      </w:divBdr>
    </w:div>
    <w:div w:id="1775977675">
      <w:bodyDiv w:val="1"/>
      <w:marLeft w:val="0"/>
      <w:marRight w:val="0"/>
      <w:marTop w:val="0"/>
      <w:marBottom w:val="0"/>
      <w:divBdr>
        <w:top w:val="none" w:sz="0" w:space="0" w:color="auto"/>
        <w:left w:val="none" w:sz="0" w:space="0" w:color="auto"/>
        <w:bottom w:val="none" w:sz="0" w:space="0" w:color="auto"/>
        <w:right w:val="none" w:sz="0" w:space="0" w:color="auto"/>
      </w:divBdr>
    </w:div>
    <w:div w:id="1788695076">
      <w:bodyDiv w:val="1"/>
      <w:marLeft w:val="0"/>
      <w:marRight w:val="0"/>
      <w:marTop w:val="0"/>
      <w:marBottom w:val="0"/>
      <w:divBdr>
        <w:top w:val="none" w:sz="0" w:space="0" w:color="auto"/>
        <w:left w:val="none" w:sz="0" w:space="0" w:color="auto"/>
        <w:bottom w:val="none" w:sz="0" w:space="0" w:color="auto"/>
        <w:right w:val="none" w:sz="0" w:space="0" w:color="auto"/>
      </w:divBdr>
    </w:div>
    <w:div w:id="1817061981">
      <w:bodyDiv w:val="1"/>
      <w:marLeft w:val="0"/>
      <w:marRight w:val="0"/>
      <w:marTop w:val="0"/>
      <w:marBottom w:val="0"/>
      <w:divBdr>
        <w:top w:val="none" w:sz="0" w:space="0" w:color="auto"/>
        <w:left w:val="none" w:sz="0" w:space="0" w:color="auto"/>
        <w:bottom w:val="none" w:sz="0" w:space="0" w:color="auto"/>
        <w:right w:val="none" w:sz="0" w:space="0" w:color="auto"/>
      </w:divBdr>
    </w:div>
    <w:div w:id="1830441255">
      <w:bodyDiv w:val="1"/>
      <w:marLeft w:val="0"/>
      <w:marRight w:val="0"/>
      <w:marTop w:val="0"/>
      <w:marBottom w:val="0"/>
      <w:divBdr>
        <w:top w:val="none" w:sz="0" w:space="0" w:color="auto"/>
        <w:left w:val="none" w:sz="0" w:space="0" w:color="auto"/>
        <w:bottom w:val="none" w:sz="0" w:space="0" w:color="auto"/>
        <w:right w:val="none" w:sz="0" w:space="0" w:color="auto"/>
      </w:divBdr>
    </w:div>
    <w:div w:id="1914075079">
      <w:bodyDiv w:val="1"/>
      <w:marLeft w:val="0"/>
      <w:marRight w:val="0"/>
      <w:marTop w:val="0"/>
      <w:marBottom w:val="0"/>
      <w:divBdr>
        <w:top w:val="none" w:sz="0" w:space="0" w:color="auto"/>
        <w:left w:val="none" w:sz="0" w:space="0" w:color="auto"/>
        <w:bottom w:val="none" w:sz="0" w:space="0" w:color="auto"/>
        <w:right w:val="none" w:sz="0" w:space="0" w:color="auto"/>
      </w:divBdr>
    </w:div>
    <w:div w:id="194677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b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ess-hr.wbd.e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3235</TotalTime>
  <Pages>4</Pages>
  <Words>1322</Words>
  <Characters>7538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 (HBO Max EMEA)</dc:creator>
  <cp:keywords/>
  <dc:description/>
  <cp:lastModifiedBy>Vragolov, Klara</cp:lastModifiedBy>
  <cp:revision>109</cp:revision>
  <dcterms:created xsi:type="dcterms:W3CDTF">2023-07-04T09:19:00Z</dcterms:created>
  <dcterms:modified xsi:type="dcterms:W3CDTF">2024-05-02T07:19:00Z</dcterms:modified>
</cp:coreProperties>
</file>