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E5BA6" w14:textId="77777777" w:rsidR="00CA3537" w:rsidRPr="006E1E51" w:rsidRDefault="00000000" w:rsidP="00CB0E2D">
      <w:pPr>
        <w:jc w:val="center"/>
        <w:rPr>
          <w:rFonts w:ascii="Segoe UI" w:hAnsi="Segoe UI" w:cs="Segoe UI"/>
          <w:sz w:val="20"/>
          <w:szCs w:val="20"/>
          <w:lang w:val="hr-HR"/>
        </w:rPr>
      </w:pPr>
      <w:r w:rsidRPr="006E1E51">
        <w:rPr>
          <w:rFonts w:ascii="Segoe UI" w:hAnsi="Segoe UI" w:cs="Segoe UI"/>
          <w:sz w:val="20"/>
          <w:szCs w:val="20"/>
          <w:lang w:val="hr-HR"/>
        </w:rPr>
        <w:t>PRIOPĆENJE ZA MEDIJE</w:t>
      </w:r>
    </w:p>
    <w:p w14:paraId="0344DDAE" w14:textId="77777777" w:rsidR="006E1E51" w:rsidRPr="006E1E51" w:rsidRDefault="006E1E51" w:rsidP="006E1E51">
      <w:pPr>
        <w:rPr>
          <w:rFonts w:ascii="Segoe UI" w:hAnsi="Segoe UI" w:cs="Segoe UI"/>
          <w:b/>
          <w:bCs/>
          <w:sz w:val="20"/>
          <w:szCs w:val="20"/>
          <w:lang w:val="hr-HR"/>
        </w:rPr>
      </w:pPr>
    </w:p>
    <w:p w14:paraId="53EC1BCF" w14:textId="77777777" w:rsidR="006E1E51" w:rsidRPr="006E1E51" w:rsidRDefault="006E1E51" w:rsidP="006E1E51">
      <w:pPr>
        <w:jc w:val="center"/>
        <w:rPr>
          <w:rFonts w:ascii="Segoe UI" w:hAnsi="Segoe UI" w:cs="Segoe UI"/>
          <w:b/>
          <w:bCs/>
          <w:sz w:val="20"/>
          <w:szCs w:val="20"/>
          <w:lang w:val="hr-HR"/>
        </w:rPr>
      </w:pPr>
      <w:r w:rsidRPr="006E1E51">
        <w:rPr>
          <w:rFonts w:ascii="Segoe UI" w:hAnsi="Segoe UI" w:cs="Segoe UI"/>
          <w:b/>
          <w:bCs/>
          <w:sz w:val="20"/>
          <w:szCs w:val="20"/>
          <w:lang w:val="hr-HR"/>
        </w:rPr>
        <w:t xml:space="preserve">HBO ORIGINAL DOKUMENTARAC </w:t>
      </w:r>
    </w:p>
    <w:p w14:paraId="23F3A580" w14:textId="77777777" w:rsidR="006E1E51" w:rsidRPr="006E1E51" w:rsidRDefault="006E1E51" w:rsidP="006E1E51">
      <w:pPr>
        <w:jc w:val="center"/>
        <w:rPr>
          <w:rFonts w:ascii="Segoe UI" w:hAnsi="Segoe UI" w:cs="Segoe UI"/>
          <w:b/>
          <w:bCs/>
          <w:sz w:val="20"/>
          <w:szCs w:val="20"/>
          <w:lang w:val="hr-HR"/>
        </w:rPr>
      </w:pPr>
      <w:r w:rsidRPr="006E1E51">
        <w:rPr>
          <w:rFonts w:ascii="Segoe UI" w:hAnsi="Segoe UI" w:cs="Segoe UI"/>
          <w:b/>
          <w:bCs/>
          <w:sz w:val="20"/>
          <w:szCs w:val="20"/>
          <w:lang w:val="hr-HR"/>
        </w:rPr>
        <w:t xml:space="preserve">„FAYE“ </w:t>
      </w:r>
    </w:p>
    <w:p w14:paraId="5520D60C" w14:textId="6074FDDD" w:rsidR="006E1E51" w:rsidRPr="006E1E51" w:rsidRDefault="006E1E51" w:rsidP="006E1E51">
      <w:pPr>
        <w:jc w:val="center"/>
        <w:rPr>
          <w:rFonts w:ascii="Segoe UI" w:hAnsi="Segoe UI" w:cs="Segoe UI"/>
          <w:b/>
          <w:bCs/>
          <w:sz w:val="20"/>
          <w:szCs w:val="20"/>
          <w:lang w:val="hr-HR"/>
        </w:rPr>
      </w:pPr>
      <w:r w:rsidRPr="006E1E51">
        <w:rPr>
          <w:rFonts w:ascii="Segoe UI" w:hAnsi="Segoe UI" w:cs="Segoe UI"/>
          <w:b/>
          <w:bCs/>
          <w:sz w:val="20"/>
          <w:szCs w:val="20"/>
          <w:lang w:val="hr-HR"/>
        </w:rPr>
        <w:t>DOSTUPAN NA MAX STREAMING PLATFORMI</w:t>
      </w:r>
    </w:p>
    <w:p w14:paraId="240C2F8E" w14:textId="77777777" w:rsidR="006E1E51" w:rsidRPr="006E1E51" w:rsidRDefault="006E1E51" w:rsidP="006E1E51">
      <w:pPr>
        <w:jc w:val="center"/>
        <w:rPr>
          <w:rFonts w:ascii="Segoe UI" w:hAnsi="Segoe UI" w:cs="Segoe UI"/>
          <w:b/>
          <w:bCs/>
          <w:sz w:val="20"/>
          <w:szCs w:val="20"/>
          <w:lang w:val="hr-HR"/>
        </w:rPr>
      </w:pPr>
    </w:p>
    <w:p w14:paraId="467CF00C" w14:textId="220FC4BC" w:rsidR="00830A63" w:rsidRDefault="006E1E51" w:rsidP="00492D4C">
      <w:pPr>
        <w:jc w:val="center"/>
        <w:rPr>
          <w:rFonts w:ascii="Segoe UI" w:hAnsi="Segoe UI" w:cs="Segoe UI"/>
          <w:b/>
          <w:bCs/>
          <w:sz w:val="20"/>
          <w:szCs w:val="20"/>
          <w:lang w:val="hr-HR"/>
        </w:rPr>
      </w:pPr>
      <w:r w:rsidRPr="006E1E51">
        <w:rPr>
          <w:noProof/>
          <w:sz w:val="20"/>
          <w:szCs w:val="20"/>
          <w:lang w:val="hr-HR"/>
        </w:rPr>
        <w:drawing>
          <wp:inline distT="0" distB="0" distL="0" distR="0" wp14:anchorId="290BE443" wp14:editId="0DF89956">
            <wp:extent cx="5760720" cy="3240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2A6B8AFF" w14:textId="77777777" w:rsidR="00492D4C" w:rsidRPr="006E1E51" w:rsidRDefault="00492D4C" w:rsidP="00492D4C">
      <w:pPr>
        <w:jc w:val="center"/>
        <w:rPr>
          <w:rFonts w:ascii="Segoe UI" w:hAnsi="Segoe UI" w:cs="Segoe UI"/>
          <w:b/>
          <w:bCs/>
          <w:sz w:val="20"/>
          <w:szCs w:val="20"/>
          <w:lang w:val="hr-HR"/>
        </w:rPr>
      </w:pPr>
    </w:p>
    <w:p w14:paraId="487D59AA" w14:textId="2626299A" w:rsidR="00CA3537" w:rsidRPr="006E1E51" w:rsidRDefault="00000000" w:rsidP="00830A63">
      <w:pPr>
        <w:jc w:val="both"/>
        <w:rPr>
          <w:rFonts w:ascii="Segoe UI" w:hAnsi="Segoe UI" w:cs="Segoe UI"/>
          <w:b/>
          <w:sz w:val="20"/>
          <w:szCs w:val="20"/>
          <w:lang w:val="hr-HR"/>
        </w:rPr>
      </w:pPr>
      <w:r w:rsidRPr="006E1E51">
        <w:rPr>
          <w:rFonts w:ascii="Segoe UI" w:hAnsi="Segoe UI" w:cs="Segoe UI"/>
          <w:b/>
          <w:sz w:val="20"/>
          <w:szCs w:val="20"/>
          <w:lang w:val="hr-HR"/>
        </w:rPr>
        <w:t xml:space="preserve">Zagreb, </w:t>
      </w:r>
      <w:r w:rsidR="00D1383C">
        <w:rPr>
          <w:rFonts w:ascii="Segoe UI" w:hAnsi="Segoe UI" w:cs="Segoe UI"/>
          <w:b/>
          <w:sz w:val="20"/>
          <w:szCs w:val="20"/>
          <w:lang w:val="hr-HR"/>
        </w:rPr>
        <w:t>17</w:t>
      </w:r>
      <w:r w:rsidRPr="006E1E51">
        <w:rPr>
          <w:rFonts w:ascii="Segoe UI" w:hAnsi="Segoe UI" w:cs="Segoe UI"/>
          <w:b/>
          <w:sz w:val="20"/>
          <w:szCs w:val="20"/>
          <w:lang w:val="hr-HR"/>
        </w:rPr>
        <w:t xml:space="preserve">. </w:t>
      </w:r>
      <w:r w:rsidR="00D1383C">
        <w:rPr>
          <w:rFonts w:ascii="Segoe UI" w:hAnsi="Segoe UI" w:cs="Segoe UI"/>
          <w:b/>
          <w:sz w:val="20"/>
          <w:szCs w:val="20"/>
          <w:lang w:val="hr-HR"/>
        </w:rPr>
        <w:t>srp</w:t>
      </w:r>
      <w:r w:rsidRPr="006E1E51">
        <w:rPr>
          <w:rFonts w:ascii="Segoe UI" w:hAnsi="Segoe UI" w:cs="Segoe UI"/>
          <w:b/>
          <w:sz w:val="20"/>
          <w:szCs w:val="20"/>
          <w:lang w:val="hr-HR"/>
        </w:rPr>
        <w:t>nja 2024.</w:t>
      </w:r>
    </w:p>
    <w:p w14:paraId="14D319CF" w14:textId="21A39EC8" w:rsidR="006E1E51" w:rsidRPr="006E1E51" w:rsidRDefault="006E1E51"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r w:rsidRPr="006E1E51">
        <w:rPr>
          <w:rFonts w:ascii="Segoe UI" w:eastAsia="Times New Roman" w:hAnsi="Segoe UI" w:cs="Segoe UI"/>
          <w:kern w:val="0"/>
          <w:sz w:val="20"/>
          <w:szCs w:val="20"/>
          <w:lang w:val="hr-HR" w:eastAsia="hr-HR"/>
        </w:rPr>
        <w:t>HBO Original dokumentarac „</w:t>
      </w:r>
      <w:r w:rsidRPr="006E1E51">
        <w:rPr>
          <w:rFonts w:ascii="Segoe UI" w:eastAsia="Times New Roman" w:hAnsi="Segoe UI" w:cs="Segoe UI"/>
          <w:b/>
          <w:bCs/>
          <w:kern w:val="0"/>
          <w:sz w:val="20"/>
          <w:szCs w:val="20"/>
          <w:lang w:val="hr-HR" w:eastAsia="hr-HR"/>
        </w:rPr>
        <w:t>Faye</w:t>
      </w:r>
      <w:r w:rsidRPr="006E1E51">
        <w:rPr>
          <w:rFonts w:ascii="Segoe UI" w:eastAsia="Times New Roman" w:hAnsi="Segoe UI" w:cs="Segoe UI"/>
          <w:kern w:val="0"/>
          <w:sz w:val="20"/>
          <w:szCs w:val="20"/>
          <w:lang w:val="hr-HR" w:eastAsia="hr-HR"/>
        </w:rPr>
        <w:t xml:space="preserve">“, u produkciji i režiji nagrađivanog filmaša Laurenta Bouzereaua dostupan je na </w:t>
      </w:r>
      <w:hyperlink r:id="rId7" w:history="1">
        <w:r w:rsidRPr="00F234F0">
          <w:rPr>
            <w:rStyle w:val="Hyperlink"/>
            <w:rFonts w:ascii="Segoe UI" w:eastAsia="Times New Roman" w:hAnsi="Segoe UI" w:cs="Segoe UI"/>
            <w:b/>
            <w:bCs/>
            <w:kern w:val="0"/>
            <w:sz w:val="20"/>
            <w:szCs w:val="20"/>
            <w:lang w:val="hr-HR" w:eastAsia="hr-HR"/>
          </w:rPr>
          <w:t>Max</w:t>
        </w:r>
      </w:hyperlink>
      <w:r w:rsidRPr="006E1E51">
        <w:rPr>
          <w:rFonts w:ascii="Segoe UI" w:eastAsia="Times New Roman" w:hAnsi="Segoe UI" w:cs="Segoe UI"/>
          <w:kern w:val="0"/>
          <w:sz w:val="20"/>
          <w:szCs w:val="20"/>
          <w:lang w:val="hr-HR" w:eastAsia="hr-HR"/>
        </w:rPr>
        <w:t xml:space="preserve"> streaming platformi. Film je svjetsku premijeru imao na filmskom festivalu u Cannesu 2024. godine.</w:t>
      </w:r>
    </w:p>
    <w:p w14:paraId="0191DB64" w14:textId="77777777" w:rsidR="006E1E51" w:rsidRPr="006E1E51" w:rsidRDefault="006E1E51"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r w:rsidRPr="006E1E51">
        <w:rPr>
          <w:rFonts w:ascii="Segoe UI" w:eastAsia="Times New Roman" w:hAnsi="Segoe UI" w:cs="Segoe UI"/>
          <w:kern w:val="0"/>
          <w:sz w:val="20"/>
          <w:szCs w:val="20"/>
          <w:lang w:val="hr-HR" w:eastAsia="hr-HR"/>
        </w:rPr>
        <w:t> </w:t>
      </w:r>
    </w:p>
    <w:p w14:paraId="539A3FDA" w14:textId="77777777" w:rsidR="006E1E51" w:rsidRPr="006E1E51" w:rsidRDefault="006E1E51"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r w:rsidRPr="006E1E51">
        <w:rPr>
          <w:rFonts w:ascii="Segoe UI" w:eastAsia="Times New Roman" w:hAnsi="Segoe UI" w:cs="Segoe UI"/>
          <w:kern w:val="0"/>
          <w:sz w:val="20"/>
          <w:szCs w:val="20"/>
          <w:lang w:val="hr-HR" w:eastAsia="hr-HR"/>
        </w:rPr>
        <w:t>Oscarom nagrađena glumica i filmska zvijezda s dugogodišnjom karijerom, Faye Dunaway, pripovijeda o trijumfima i izazovima svoje slavne karijere s Frankom Candorom u dokumentarcu „Faye“, prvom dugometražnom dokumentarcu o ovoj holivudskoj legendi. Kroz iskreno promišljanje, dopunjeno uvidom kolega i prijatelja, Dunaway kontekstualizira svoj život i filmografiju, otkrivajući svoje borbe s mentalnim zdravljem dok se suočavala s dvostrukim standardima kojima je bila podvrgnuta kao žena u Hollywoodu.</w:t>
      </w:r>
    </w:p>
    <w:p w14:paraId="5F9074B2" w14:textId="77777777" w:rsidR="006E1E51" w:rsidRPr="006E1E51" w:rsidRDefault="006E1E51"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r w:rsidRPr="006E1E51">
        <w:rPr>
          <w:rFonts w:ascii="Segoe UI" w:eastAsia="Times New Roman" w:hAnsi="Segoe UI" w:cs="Segoe UI"/>
          <w:kern w:val="0"/>
          <w:sz w:val="20"/>
          <w:szCs w:val="20"/>
          <w:lang w:val="hr-HR" w:eastAsia="hr-HR"/>
        </w:rPr>
        <w:t> </w:t>
      </w:r>
    </w:p>
    <w:p w14:paraId="43D9C88D" w14:textId="77777777" w:rsidR="006E1E51" w:rsidRPr="006E1E51" w:rsidRDefault="006E1E51"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r w:rsidRPr="006E1E51">
        <w:rPr>
          <w:rFonts w:ascii="Segoe UI" w:hAnsi="Segoe UI" w:cs="Segoe UI"/>
          <w:sz w:val="20"/>
          <w:szCs w:val="20"/>
          <w:lang w:val="hr-HR"/>
        </w:rPr>
        <w:t xml:space="preserve">Odrastajući kao Dorothy Faye Dunaway, dijete oca vojnika koji se borio s alkoholizmom i koju je uglavnom odgajala samohrana majka, Dunaway je pobjegla u svijet glume, pronalazeći mentore u redatelju Eliji Kazanu i dramatičaru Williamu Alfredu, čija joj je predstava </w:t>
      </w:r>
      <w:r w:rsidRPr="006E1E51">
        <w:rPr>
          <w:rFonts w:ascii="Segoe UI" w:eastAsia="Times New Roman" w:hAnsi="Segoe UI" w:cs="Segoe UI"/>
          <w:kern w:val="0"/>
          <w:sz w:val="20"/>
          <w:szCs w:val="20"/>
          <w:lang w:val="hr-HR" w:eastAsia="hr-HR"/>
        </w:rPr>
        <w:t>„</w:t>
      </w:r>
      <w:r w:rsidRPr="006E1E51">
        <w:rPr>
          <w:rFonts w:ascii="Segoe UI" w:hAnsi="Segoe UI" w:cs="Segoe UI"/>
          <w:sz w:val="20"/>
          <w:szCs w:val="20"/>
          <w:lang w:val="hr-HR"/>
        </w:rPr>
        <w:t>Hogan's Goat" pomogla da započne karijeru 1965. godine.</w:t>
      </w:r>
      <w:r w:rsidRPr="006E1E51">
        <w:rPr>
          <w:rFonts w:ascii="Segoe UI" w:eastAsia="Times New Roman" w:hAnsi="Segoe UI" w:cs="Segoe UI"/>
          <w:kern w:val="0"/>
          <w:sz w:val="20"/>
          <w:szCs w:val="20"/>
          <w:lang w:val="hr-HR" w:eastAsia="hr-HR"/>
        </w:rPr>
        <w:t xml:space="preserve"> </w:t>
      </w:r>
    </w:p>
    <w:p w14:paraId="14EF94AE" w14:textId="77777777" w:rsidR="006E1E51" w:rsidRPr="006E1E51" w:rsidRDefault="006E1E51"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p>
    <w:p w14:paraId="46278751" w14:textId="77777777" w:rsidR="006E1E51" w:rsidRPr="006E1E51" w:rsidRDefault="006E1E51"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r w:rsidRPr="006E1E51">
        <w:rPr>
          <w:rFonts w:ascii="Segoe UI" w:eastAsia="Times New Roman" w:hAnsi="Segoe UI" w:cs="Segoe UI"/>
          <w:kern w:val="0"/>
          <w:sz w:val="20"/>
          <w:szCs w:val="20"/>
          <w:lang w:val="hr-HR" w:eastAsia="hr-HR"/>
        </w:rPr>
        <w:t xml:space="preserve">U dokumentarcu „Faye“ , </w:t>
      </w:r>
      <w:r w:rsidRPr="006E1E51">
        <w:rPr>
          <w:rFonts w:ascii="Segoe UI" w:hAnsi="Segoe UI" w:cs="Segoe UI"/>
          <w:sz w:val="20"/>
          <w:szCs w:val="20"/>
          <w:lang w:val="hr-HR"/>
        </w:rPr>
        <w:t xml:space="preserve">glumica tri puta nominirana za Oscara – kojeg je osvojila za film </w:t>
      </w:r>
      <w:r w:rsidRPr="006E1E51">
        <w:rPr>
          <w:rFonts w:ascii="Segoe UI" w:eastAsia="Times New Roman" w:hAnsi="Segoe UI" w:cs="Segoe UI"/>
          <w:kern w:val="0"/>
          <w:sz w:val="20"/>
          <w:szCs w:val="20"/>
          <w:lang w:val="hr-HR" w:eastAsia="hr-HR"/>
        </w:rPr>
        <w:t>„Mreža" (</w:t>
      </w:r>
      <w:r w:rsidRPr="006E1E51">
        <w:rPr>
          <w:rFonts w:ascii="Segoe UI" w:eastAsia="Times New Roman" w:hAnsi="Segoe UI" w:cs="Segoe UI"/>
          <w:i/>
          <w:iCs/>
          <w:kern w:val="0"/>
          <w:sz w:val="20"/>
          <w:szCs w:val="20"/>
          <w:lang w:val="hr-HR" w:eastAsia="hr-HR"/>
        </w:rPr>
        <w:t>Network</w:t>
      </w:r>
      <w:r w:rsidRPr="006E1E51">
        <w:rPr>
          <w:rFonts w:ascii="Segoe UI" w:eastAsia="Times New Roman" w:hAnsi="Segoe UI" w:cs="Segoe UI"/>
          <w:kern w:val="0"/>
          <w:sz w:val="20"/>
          <w:szCs w:val="20"/>
          <w:lang w:val="hr-HR" w:eastAsia="hr-HR"/>
        </w:rPr>
        <w:t>)</w:t>
      </w:r>
      <w:r w:rsidRPr="006E1E51">
        <w:rPr>
          <w:rFonts w:ascii="Segoe UI" w:hAnsi="Segoe UI" w:cs="Segoe UI"/>
          <w:sz w:val="20"/>
          <w:szCs w:val="20"/>
          <w:lang w:val="hr-HR"/>
        </w:rPr>
        <w:t xml:space="preserve"> iz 1976. godine – istražuje osobni put svog života u skladu sa svojom slavnom karijerom.</w:t>
      </w:r>
      <w:r w:rsidRPr="006E1E51">
        <w:rPr>
          <w:rFonts w:ascii="Segoe UI" w:eastAsia="Times New Roman" w:hAnsi="Segoe UI" w:cs="Segoe UI"/>
          <w:kern w:val="0"/>
          <w:sz w:val="20"/>
          <w:szCs w:val="20"/>
          <w:lang w:val="hr-HR" w:eastAsia="hr-HR"/>
        </w:rPr>
        <w:t xml:space="preserve"> Čini se da mnoge njezine filmske uloge odražavaju aspekte Fayeine vlastite osobnosti i društvene klime u </w:t>
      </w:r>
      <w:r w:rsidRPr="006E1E51">
        <w:rPr>
          <w:rFonts w:ascii="Segoe UI" w:eastAsia="Times New Roman" w:hAnsi="Segoe UI" w:cs="Segoe UI"/>
          <w:kern w:val="0"/>
          <w:sz w:val="20"/>
          <w:szCs w:val="20"/>
          <w:lang w:val="hr-HR" w:eastAsia="hr-HR"/>
        </w:rPr>
        <w:lastRenderedPageBreak/>
        <w:t>kojoj su nastale, uključujući „Bonnie i Clyde" (</w:t>
      </w:r>
      <w:r w:rsidRPr="006E1E51">
        <w:rPr>
          <w:rFonts w:ascii="Segoe UI" w:eastAsia="Times New Roman" w:hAnsi="Segoe UI" w:cs="Segoe UI"/>
          <w:i/>
          <w:iCs/>
          <w:kern w:val="0"/>
          <w:sz w:val="20"/>
          <w:szCs w:val="20"/>
          <w:lang w:val="hr-HR" w:eastAsia="hr-HR"/>
        </w:rPr>
        <w:t>Bonnie and Clyde</w:t>
      </w:r>
      <w:r w:rsidRPr="006E1E51">
        <w:rPr>
          <w:rFonts w:ascii="Segoe UI" w:eastAsia="Times New Roman" w:hAnsi="Segoe UI" w:cs="Segoe UI"/>
          <w:kern w:val="0"/>
          <w:sz w:val="20"/>
          <w:szCs w:val="20"/>
          <w:lang w:val="hr-HR" w:eastAsia="hr-HR"/>
        </w:rPr>
        <w:t>), „Chinatown" i „Mreža" (</w:t>
      </w:r>
      <w:r w:rsidRPr="006E1E51">
        <w:rPr>
          <w:rFonts w:ascii="Segoe UI" w:eastAsia="Times New Roman" w:hAnsi="Segoe UI" w:cs="Segoe UI"/>
          <w:i/>
          <w:iCs/>
          <w:kern w:val="0"/>
          <w:sz w:val="20"/>
          <w:szCs w:val="20"/>
          <w:lang w:val="hr-HR" w:eastAsia="hr-HR"/>
        </w:rPr>
        <w:t>Network</w:t>
      </w:r>
      <w:r w:rsidRPr="006E1E51">
        <w:rPr>
          <w:rFonts w:ascii="Segoe UI" w:eastAsia="Times New Roman" w:hAnsi="Segoe UI" w:cs="Segoe UI"/>
          <w:kern w:val="0"/>
          <w:sz w:val="20"/>
          <w:szCs w:val="20"/>
          <w:lang w:val="hr-HR" w:eastAsia="hr-HR"/>
        </w:rPr>
        <w:t>), film koji je izazvao pohvale, ali i kritike, zbog prikazivanja Dunaway kao tvrdoglave, nesimpatične televizijske producentice - kritike koje su također upućene Dunawayu zbog njezine reputacije umjetnice s kojom je teško raditi.</w:t>
      </w:r>
    </w:p>
    <w:p w14:paraId="757EF96D" w14:textId="77777777" w:rsidR="006E1E51" w:rsidRPr="006E1E51" w:rsidRDefault="006E1E51"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p>
    <w:p w14:paraId="2333C3FC" w14:textId="77777777" w:rsidR="006E1E51" w:rsidRPr="006E1E51" w:rsidRDefault="006E1E51" w:rsidP="006E1E51">
      <w:pPr>
        <w:shd w:val="clear" w:color="auto" w:fill="FFFFFF"/>
        <w:suppressAutoHyphens w:val="0"/>
        <w:autoSpaceDN/>
        <w:spacing w:after="0" w:line="240" w:lineRule="auto"/>
        <w:jc w:val="both"/>
        <w:rPr>
          <w:rFonts w:ascii="Segoe UI" w:hAnsi="Segoe UI" w:cs="Segoe UI"/>
          <w:sz w:val="20"/>
          <w:szCs w:val="20"/>
          <w:lang w:val="hr-HR"/>
        </w:rPr>
      </w:pPr>
      <w:r w:rsidRPr="006E1E51">
        <w:rPr>
          <w:rFonts w:ascii="Segoe UI" w:hAnsi="Segoe UI" w:cs="Segoe UI"/>
          <w:sz w:val="20"/>
          <w:szCs w:val="20"/>
          <w:lang w:val="hr-HR"/>
        </w:rPr>
        <w:t xml:space="preserve">Iskreno govoreći o svojim borbama s alkoholizmom i bipolarnim poremećajem, ljubavnim vezama i radostima majčinstva, Dunaway se također osvrće na svoju ulogu u </w:t>
      </w:r>
      <w:r w:rsidRPr="006E1E51">
        <w:rPr>
          <w:rFonts w:ascii="Segoe UI" w:eastAsia="Times New Roman" w:hAnsi="Segoe UI" w:cs="Segoe UI"/>
          <w:kern w:val="0"/>
          <w:sz w:val="20"/>
          <w:szCs w:val="20"/>
          <w:lang w:val="hr-HR" w:eastAsia="hr-HR"/>
        </w:rPr>
        <w:t>„</w:t>
      </w:r>
      <w:r w:rsidRPr="006E1E51">
        <w:rPr>
          <w:rFonts w:ascii="Segoe UI" w:hAnsi="Segoe UI" w:cs="Segoe UI"/>
          <w:sz w:val="20"/>
          <w:szCs w:val="20"/>
          <w:lang w:val="hr-HR"/>
        </w:rPr>
        <w:t>Mommie Dearest,” zloglasnom filmu iz 1981. godine koji je bio podosta popularan, ali i umalo uništio njezinu karijeru.</w:t>
      </w:r>
    </w:p>
    <w:p w14:paraId="13F257EB" w14:textId="77777777" w:rsidR="006E1E51" w:rsidRPr="006E1E51" w:rsidRDefault="006E1E51" w:rsidP="006E1E51">
      <w:pPr>
        <w:shd w:val="clear" w:color="auto" w:fill="FFFFFF"/>
        <w:suppressAutoHyphens w:val="0"/>
        <w:autoSpaceDN/>
        <w:spacing w:after="0" w:line="240" w:lineRule="auto"/>
        <w:jc w:val="both"/>
        <w:rPr>
          <w:rFonts w:ascii="Segoe UI" w:hAnsi="Segoe UI" w:cs="Segoe UI"/>
          <w:sz w:val="20"/>
          <w:szCs w:val="20"/>
          <w:lang w:val="hr-HR"/>
        </w:rPr>
      </w:pPr>
    </w:p>
    <w:p w14:paraId="53237CC8" w14:textId="005582A2" w:rsidR="006E1E51" w:rsidRPr="006E1E51" w:rsidRDefault="006E1E51" w:rsidP="006E1E51">
      <w:pPr>
        <w:shd w:val="clear" w:color="auto" w:fill="FFFFFF"/>
        <w:suppressAutoHyphens w:val="0"/>
        <w:autoSpaceDN/>
        <w:spacing w:after="0" w:line="240" w:lineRule="auto"/>
        <w:jc w:val="both"/>
        <w:rPr>
          <w:rFonts w:ascii="Segoe UI" w:hAnsi="Segoe UI" w:cs="Segoe UI"/>
          <w:sz w:val="20"/>
          <w:szCs w:val="20"/>
          <w:lang w:val="hr-HR"/>
        </w:rPr>
      </w:pPr>
      <w:r w:rsidRPr="006E1E51">
        <w:rPr>
          <w:rFonts w:ascii="Segoe UI" w:hAnsi="Segoe UI" w:cs="Segoe UI"/>
          <w:sz w:val="20"/>
          <w:szCs w:val="20"/>
          <w:lang w:val="hr-HR"/>
        </w:rPr>
        <w:t>Svojom elegancijom na ekranu i osjećajem za modu postala je ikona stila, a i danas nastavlja inspirirati i utjecati na modne trendove. Žestoko neovisna i odlučna u razvijanju vlastitog profesionalnog puta tijekom 1990-ih i 2000-</w:t>
      </w:r>
      <w:r>
        <w:rPr>
          <w:rFonts w:ascii="Segoe UI" w:hAnsi="Segoe UI" w:cs="Segoe UI"/>
          <w:sz w:val="20"/>
          <w:szCs w:val="20"/>
          <w:lang w:val="hr-HR"/>
        </w:rPr>
        <w:t>t</w:t>
      </w:r>
      <w:r w:rsidRPr="006E1E51">
        <w:rPr>
          <w:rFonts w:ascii="Segoe UI" w:hAnsi="Segoe UI" w:cs="Segoe UI"/>
          <w:sz w:val="20"/>
          <w:szCs w:val="20"/>
          <w:lang w:val="hr-HR"/>
        </w:rPr>
        <w:t xml:space="preserve">ih, ali ponekad spriječena vlastitom reputacijom i unutarnjim borbama, </w:t>
      </w:r>
      <w:r w:rsidRPr="006E1E51">
        <w:rPr>
          <w:rFonts w:ascii="Segoe UI" w:eastAsia="Times New Roman" w:hAnsi="Segoe UI" w:cs="Segoe UI"/>
          <w:kern w:val="0"/>
          <w:sz w:val="20"/>
          <w:szCs w:val="20"/>
          <w:lang w:val="hr-HR" w:eastAsia="hr-HR"/>
        </w:rPr>
        <w:t>„Faye“</w:t>
      </w:r>
      <w:r w:rsidRPr="006E1E51">
        <w:rPr>
          <w:rFonts w:ascii="Segoe UI" w:hAnsi="Segoe UI" w:cs="Segoe UI"/>
          <w:sz w:val="20"/>
          <w:szCs w:val="20"/>
          <w:lang w:val="hr-HR"/>
        </w:rPr>
        <w:t xml:space="preserve"> služi kao podsjetnik na jedinstvenu sposobnost Dunaway da inspirira generacije filmaša i glumaca svojim trajnim filmskim šarmom i opsežnom filmografijom.</w:t>
      </w:r>
    </w:p>
    <w:p w14:paraId="1376D728" w14:textId="77777777" w:rsidR="006E1E51" w:rsidRPr="006E1E51" w:rsidRDefault="006E1E51" w:rsidP="006E1E51">
      <w:pPr>
        <w:shd w:val="clear" w:color="auto" w:fill="FFFFFF"/>
        <w:suppressAutoHyphens w:val="0"/>
        <w:autoSpaceDN/>
        <w:spacing w:after="0" w:line="240" w:lineRule="auto"/>
        <w:jc w:val="both"/>
        <w:rPr>
          <w:rFonts w:ascii="Segoe UI" w:hAnsi="Segoe UI" w:cs="Segoe UI"/>
          <w:sz w:val="20"/>
          <w:szCs w:val="20"/>
          <w:lang w:val="hr-HR"/>
        </w:rPr>
      </w:pPr>
    </w:p>
    <w:p w14:paraId="5128CC7B" w14:textId="54B063FC" w:rsidR="006E1E51" w:rsidRPr="006E1E51" w:rsidRDefault="006E1E51"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r w:rsidRPr="006E1E51">
        <w:rPr>
          <w:rFonts w:ascii="Segoe UI" w:eastAsia="Times New Roman" w:hAnsi="Segoe UI" w:cs="Segoe UI"/>
          <w:kern w:val="0"/>
          <w:sz w:val="20"/>
          <w:szCs w:val="20"/>
          <w:lang w:val="hr-HR" w:eastAsia="hr-HR"/>
        </w:rPr>
        <w:t>Dokumentarac sadrži intervjue sa sinom Faye Dunaway, Liamom Dunaway</w:t>
      </w:r>
      <w:r>
        <w:rPr>
          <w:rFonts w:ascii="Segoe UI" w:eastAsia="Times New Roman" w:hAnsi="Segoe UI" w:cs="Segoe UI"/>
          <w:kern w:val="0"/>
          <w:sz w:val="20"/>
          <w:szCs w:val="20"/>
          <w:lang w:val="hr-HR" w:eastAsia="hr-HR"/>
        </w:rPr>
        <w:t>e</w:t>
      </w:r>
      <w:r w:rsidRPr="006E1E51">
        <w:rPr>
          <w:rFonts w:ascii="Segoe UI" w:eastAsia="Times New Roman" w:hAnsi="Segoe UI" w:cs="Segoe UI"/>
          <w:kern w:val="0"/>
          <w:sz w:val="20"/>
          <w:szCs w:val="20"/>
          <w:lang w:val="hr-HR" w:eastAsia="hr-HR"/>
        </w:rPr>
        <w:t>m O'Neillom, kao i kolegama i prijateljima, uključujući autora Marka Harrisa, novinarku Robin Morgan, profesoricu filma Annette Insdorf, fotografa i redatelja Jerryja Schatzberga, autora Davida Itzkoffa, glumce Sharon Stone i Mickeyja Rourkea te filmaša Jamesa Graya.</w:t>
      </w:r>
    </w:p>
    <w:p w14:paraId="2539784E" w14:textId="77777777" w:rsidR="006E1E51" w:rsidRPr="006E1E51" w:rsidRDefault="006E1E51"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p>
    <w:p w14:paraId="28C91836" w14:textId="4F737F96" w:rsidR="006E1E51" w:rsidRPr="006E1E51" w:rsidRDefault="006E1E51"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r w:rsidRPr="006E1E51">
        <w:rPr>
          <w:rFonts w:ascii="Segoe UI" w:eastAsia="Times New Roman" w:hAnsi="Segoe UI" w:cs="Segoe UI"/>
          <w:kern w:val="0"/>
          <w:sz w:val="20"/>
          <w:szCs w:val="20"/>
          <w:lang w:val="hr-HR" w:eastAsia="hr-HR"/>
        </w:rPr>
        <w:t>HBO Documentary Films predstavlja „Faye“,</w:t>
      </w:r>
      <w:r w:rsidR="00F234F0">
        <w:rPr>
          <w:rFonts w:ascii="Segoe UI" w:eastAsia="Times New Roman" w:hAnsi="Segoe UI" w:cs="Segoe UI"/>
          <w:kern w:val="0"/>
          <w:sz w:val="20"/>
          <w:szCs w:val="20"/>
          <w:lang w:val="hr-HR" w:eastAsia="hr-HR"/>
        </w:rPr>
        <w:t xml:space="preserve"> uz</w:t>
      </w:r>
      <w:r w:rsidRPr="006E1E51">
        <w:rPr>
          <w:rFonts w:ascii="Segoe UI" w:eastAsia="Times New Roman" w:hAnsi="Segoe UI" w:cs="Segoe UI"/>
          <w:kern w:val="0"/>
          <w:sz w:val="20"/>
          <w:szCs w:val="20"/>
          <w:lang w:val="hr-HR" w:eastAsia="hr-HR"/>
        </w:rPr>
        <w:t xml:space="preserve"> Amblin Documentaries Production u suradnji s Nedland Media. Dokumentarac je režirao i producirao Laurent Bouzereau, te producenti Markus Keith, Justin Falvey i Darryl Frank, a uredio Jason Summers. Skladatelj je Tyler Strickland, a  direktori fotografije, Travers Jacobs, Chris Johnson, i Toby Thiermann. HBO izvršne producentice su Nancy Abraham, Lisa Heller i Sara Rodriguez.</w:t>
      </w:r>
    </w:p>
    <w:p w14:paraId="6E4CF884" w14:textId="77777777" w:rsidR="00830A63" w:rsidRPr="006E1E51" w:rsidRDefault="00830A63" w:rsidP="00830A63">
      <w:pPr>
        <w:jc w:val="both"/>
        <w:rPr>
          <w:rFonts w:ascii="Segoe UI" w:hAnsi="Segoe UI" w:cs="Segoe UI"/>
          <w:b/>
          <w:sz w:val="20"/>
          <w:szCs w:val="20"/>
          <w:lang w:val="hr-HR"/>
        </w:rPr>
      </w:pPr>
    </w:p>
    <w:p w14:paraId="2F2CFE54" w14:textId="6D38EBD9" w:rsidR="00CD630E" w:rsidRPr="006E1E51" w:rsidRDefault="00CD630E" w:rsidP="00830A63">
      <w:pPr>
        <w:jc w:val="both"/>
        <w:rPr>
          <w:rFonts w:ascii="Segoe UI" w:hAnsi="Segoe UI" w:cs="Segoe UI"/>
          <w:b/>
          <w:bCs/>
          <w:color w:val="808080" w:themeColor="background1" w:themeShade="80"/>
          <w:sz w:val="20"/>
          <w:szCs w:val="20"/>
          <w:lang w:val="hr-HR"/>
        </w:rPr>
      </w:pPr>
      <w:r w:rsidRPr="006E1E51">
        <w:rPr>
          <w:rFonts w:ascii="Segoe UI" w:hAnsi="Segoe UI" w:cs="Segoe UI"/>
          <w:b/>
          <w:bCs/>
          <w:color w:val="808080" w:themeColor="background1" w:themeShade="80"/>
          <w:sz w:val="20"/>
          <w:szCs w:val="20"/>
          <w:lang w:val="hr-HR"/>
        </w:rPr>
        <w:t>O tvrtki Warner Bros. Discovery</w:t>
      </w:r>
    </w:p>
    <w:p w14:paraId="2023E768" w14:textId="54AB0B4D" w:rsidR="00CD630E" w:rsidRPr="006E1E51" w:rsidRDefault="00CD630E" w:rsidP="00830A63">
      <w:pPr>
        <w:jc w:val="both"/>
        <w:rPr>
          <w:rFonts w:ascii="Segoe UI" w:hAnsi="Segoe UI" w:cs="Segoe UI"/>
          <w:color w:val="808080" w:themeColor="background1" w:themeShade="80"/>
          <w:sz w:val="20"/>
          <w:szCs w:val="20"/>
          <w:lang w:val="hr-HR"/>
        </w:rPr>
      </w:pPr>
      <w:r w:rsidRPr="006E1E51">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1C714DBC" w14:textId="77777777" w:rsidR="00CD630E" w:rsidRPr="006E1E51" w:rsidRDefault="00CD630E" w:rsidP="00830A63">
      <w:pPr>
        <w:jc w:val="center"/>
        <w:rPr>
          <w:rFonts w:ascii="Segoe UI" w:hAnsi="Segoe UI" w:cs="Segoe UI"/>
          <w:color w:val="808080" w:themeColor="background1" w:themeShade="80"/>
          <w:sz w:val="20"/>
          <w:szCs w:val="20"/>
          <w:lang w:val="hr-HR"/>
        </w:rPr>
      </w:pPr>
    </w:p>
    <w:p w14:paraId="41BFEDAE" w14:textId="77777777" w:rsidR="00CD630E" w:rsidRPr="006E1E51" w:rsidRDefault="00CD630E" w:rsidP="006E1E51">
      <w:pPr>
        <w:spacing w:after="0"/>
        <w:jc w:val="center"/>
        <w:rPr>
          <w:rFonts w:ascii="Segoe UI" w:eastAsia="Max Sans" w:hAnsi="Segoe UI" w:cs="Segoe UI"/>
          <w:color w:val="808080" w:themeColor="background1" w:themeShade="80"/>
          <w:sz w:val="20"/>
          <w:szCs w:val="20"/>
          <w:lang w:val="hr-HR"/>
        </w:rPr>
      </w:pPr>
      <w:r w:rsidRPr="006E1E51">
        <w:rPr>
          <w:rFonts w:ascii="Segoe UI" w:eastAsia="Max Sans" w:hAnsi="Segoe UI" w:cs="Segoe UI"/>
          <w:color w:val="808080" w:themeColor="background1" w:themeShade="80"/>
          <w:sz w:val="20"/>
          <w:szCs w:val="20"/>
          <w:lang w:val="hr-HR"/>
        </w:rPr>
        <w:t>HBO Adria d.o.o.</w:t>
      </w:r>
    </w:p>
    <w:p w14:paraId="7B0DF184" w14:textId="77777777" w:rsidR="00CD630E" w:rsidRPr="006E1E51" w:rsidRDefault="00CD630E" w:rsidP="006E1E51">
      <w:pPr>
        <w:spacing w:after="0"/>
        <w:jc w:val="center"/>
        <w:rPr>
          <w:rFonts w:ascii="Segoe UI" w:eastAsia="Max Sans" w:hAnsi="Segoe UI" w:cs="Segoe UI"/>
          <w:color w:val="808080" w:themeColor="background1" w:themeShade="80"/>
          <w:sz w:val="20"/>
          <w:szCs w:val="20"/>
          <w:lang w:val="hr-HR"/>
        </w:rPr>
      </w:pPr>
      <w:r w:rsidRPr="006E1E51">
        <w:rPr>
          <w:rFonts w:ascii="Segoe UI" w:eastAsia="Max Sans" w:hAnsi="Segoe UI" w:cs="Segoe UI"/>
          <w:color w:val="808080" w:themeColor="background1" w:themeShade="80"/>
          <w:sz w:val="20"/>
          <w:szCs w:val="20"/>
          <w:lang w:val="hr-HR"/>
        </w:rPr>
        <w:t>Klara Vragolov</w:t>
      </w:r>
    </w:p>
    <w:p w14:paraId="60F755D4" w14:textId="77777777" w:rsidR="00CD630E" w:rsidRPr="006E1E51" w:rsidRDefault="00CD630E" w:rsidP="006E1E51">
      <w:pPr>
        <w:spacing w:after="0"/>
        <w:jc w:val="center"/>
        <w:rPr>
          <w:rFonts w:ascii="Segoe UI" w:eastAsia="Max Sans" w:hAnsi="Segoe UI" w:cs="Segoe UI"/>
          <w:color w:val="808080" w:themeColor="background1" w:themeShade="80"/>
          <w:sz w:val="20"/>
          <w:szCs w:val="20"/>
          <w:lang w:val="hr-HR"/>
        </w:rPr>
      </w:pPr>
      <w:r w:rsidRPr="006E1E51">
        <w:rPr>
          <w:rFonts w:ascii="Segoe UI" w:eastAsia="Max Sans" w:hAnsi="Segoe UI" w:cs="Segoe UI"/>
          <w:color w:val="808080" w:themeColor="background1" w:themeShade="80"/>
          <w:sz w:val="20"/>
          <w:szCs w:val="20"/>
          <w:lang w:val="hr-HR"/>
        </w:rPr>
        <w:t>klara.vragolov@wbd.com</w:t>
      </w:r>
    </w:p>
    <w:p w14:paraId="0BA4900B" w14:textId="77777777" w:rsidR="00CD630E" w:rsidRPr="006E1E51" w:rsidRDefault="00CD630E" w:rsidP="00830A63">
      <w:pPr>
        <w:jc w:val="both"/>
        <w:rPr>
          <w:rFonts w:ascii="Segoe UI" w:hAnsi="Segoe UI" w:cs="Segoe UI"/>
          <w:b/>
          <w:sz w:val="20"/>
          <w:szCs w:val="20"/>
          <w:lang w:val="hr-HR"/>
        </w:rPr>
      </w:pPr>
    </w:p>
    <w:sectPr w:rsidR="00CD630E" w:rsidRPr="006E1E51">
      <w:headerReference w:type="default" r:id="rId8"/>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98795" w14:textId="77777777" w:rsidR="00DF3C5A" w:rsidRDefault="00DF3C5A">
      <w:pPr>
        <w:spacing w:after="0" w:line="240" w:lineRule="auto"/>
      </w:pPr>
      <w:r>
        <w:separator/>
      </w:r>
    </w:p>
  </w:endnote>
  <w:endnote w:type="continuationSeparator" w:id="0">
    <w:p w14:paraId="0C832250" w14:textId="77777777" w:rsidR="00DF3C5A" w:rsidRDefault="00DF3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ax Sans">
    <w:altName w:val="Cambria"/>
    <w:panose1 w:val="00000000000000000000"/>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2AEA9" w14:textId="77777777" w:rsidR="00DF3C5A" w:rsidRDefault="00DF3C5A">
      <w:pPr>
        <w:spacing w:after="0" w:line="240" w:lineRule="auto"/>
      </w:pPr>
      <w:r>
        <w:rPr>
          <w:color w:val="000000"/>
        </w:rPr>
        <w:separator/>
      </w:r>
    </w:p>
  </w:footnote>
  <w:footnote w:type="continuationSeparator" w:id="0">
    <w:p w14:paraId="5FD3B092" w14:textId="77777777" w:rsidR="00DF3C5A" w:rsidRDefault="00DF3C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01707B"/>
    <w:rsid w:val="001B7FA2"/>
    <w:rsid w:val="001C0EB3"/>
    <w:rsid w:val="001D3872"/>
    <w:rsid w:val="00217692"/>
    <w:rsid w:val="002D4959"/>
    <w:rsid w:val="00323B7F"/>
    <w:rsid w:val="003443DF"/>
    <w:rsid w:val="003E708B"/>
    <w:rsid w:val="00492D4C"/>
    <w:rsid w:val="006647F6"/>
    <w:rsid w:val="006E1E51"/>
    <w:rsid w:val="008262EE"/>
    <w:rsid w:val="00830A63"/>
    <w:rsid w:val="008E23F0"/>
    <w:rsid w:val="008E3ED1"/>
    <w:rsid w:val="0092656B"/>
    <w:rsid w:val="009A2D0A"/>
    <w:rsid w:val="00A301DA"/>
    <w:rsid w:val="00A372B4"/>
    <w:rsid w:val="00B43043"/>
    <w:rsid w:val="00C50B1B"/>
    <w:rsid w:val="00CA3537"/>
    <w:rsid w:val="00CB0E2D"/>
    <w:rsid w:val="00CD630E"/>
    <w:rsid w:val="00CE41D0"/>
    <w:rsid w:val="00D1383C"/>
    <w:rsid w:val="00D62005"/>
    <w:rsid w:val="00D82F85"/>
    <w:rsid w:val="00DB45EE"/>
    <w:rsid w:val="00DE7639"/>
    <w:rsid w:val="00DF3C5A"/>
    <w:rsid w:val="00F23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414058">
      <w:bodyDiv w:val="1"/>
      <w:marLeft w:val="0"/>
      <w:marRight w:val="0"/>
      <w:marTop w:val="0"/>
      <w:marBottom w:val="0"/>
      <w:divBdr>
        <w:top w:val="none" w:sz="0" w:space="0" w:color="auto"/>
        <w:left w:val="none" w:sz="0" w:space="0" w:color="auto"/>
        <w:bottom w:val="none" w:sz="0" w:space="0" w:color="auto"/>
        <w:right w:val="none" w:sz="0" w:space="0" w:color="auto"/>
      </w:divBdr>
    </w:div>
    <w:div w:id="928612112">
      <w:bodyDiv w:val="1"/>
      <w:marLeft w:val="0"/>
      <w:marRight w:val="0"/>
      <w:marTop w:val="0"/>
      <w:marBottom w:val="0"/>
      <w:divBdr>
        <w:top w:val="none" w:sz="0" w:space="0" w:color="auto"/>
        <w:left w:val="none" w:sz="0" w:space="0" w:color="auto"/>
        <w:bottom w:val="none" w:sz="0" w:space="0" w:color="auto"/>
        <w:right w:val="none" w:sz="0" w:space="0" w:color="auto"/>
      </w:divBdr>
    </w:div>
    <w:div w:id="1872762370">
      <w:bodyDiv w:val="1"/>
      <w:marLeft w:val="0"/>
      <w:marRight w:val="0"/>
      <w:marTop w:val="0"/>
      <w:marBottom w:val="0"/>
      <w:divBdr>
        <w:top w:val="none" w:sz="0" w:space="0" w:color="auto"/>
        <w:left w:val="none" w:sz="0" w:space="0" w:color="auto"/>
        <w:bottom w:val="none" w:sz="0" w:space="0" w:color="auto"/>
        <w:right w:val="none" w:sz="0" w:space="0" w:color="auto"/>
      </w:divBdr>
      <w:divsChild>
        <w:div w:id="756949664">
          <w:marLeft w:val="0"/>
          <w:marRight w:val="0"/>
          <w:marTop w:val="0"/>
          <w:marBottom w:val="0"/>
          <w:divBdr>
            <w:top w:val="none" w:sz="0" w:space="0" w:color="auto"/>
            <w:left w:val="none" w:sz="0" w:space="0" w:color="auto"/>
            <w:bottom w:val="none" w:sz="0" w:space="0" w:color="auto"/>
            <w:right w:val="none" w:sz="0" w:space="0" w:color="auto"/>
          </w:divBdr>
          <w:divsChild>
            <w:div w:id="104545829">
              <w:marLeft w:val="0"/>
              <w:marRight w:val="0"/>
              <w:marTop w:val="0"/>
              <w:marBottom w:val="0"/>
              <w:divBdr>
                <w:top w:val="none" w:sz="0" w:space="0" w:color="auto"/>
                <w:left w:val="none" w:sz="0" w:space="0" w:color="auto"/>
                <w:bottom w:val="none" w:sz="0" w:space="0" w:color="auto"/>
                <w:right w:val="none" w:sz="0" w:space="0" w:color="auto"/>
              </w:divBdr>
              <w:divsChild>
                <w:div w:id="50857764">
                  <w:marLeft w:val="0"/>
                  <w:marRight w:val="0"/>
                  <w:marTop w:val="0"/>
                  <w:marBottom w:val="0"/>
                  <w:divBdr>
                    <w:top w:val="none" w:sz="0" w:space="0" w:color="auto"/>
                    <w:left w:val="none" w:sz="0" w:space="0" w:color="auto"/>
                    <w:bottom w:val="none" w:sz="0" w:space="0" w:color="auto"/>
                    <w:right w:val="none" w:sz="0" w:space="0" w:color="auto"/>
                  </w:divBdr>
                  <w:divsChild>
                    <w:div w:id="11791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max.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639</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Vragolov, Klara</cp:lastModifiedBy>
  <cp:revision>7</cp:revision>
  <dcterms:created xsi:type="dcterms:W3CDTF">2024-06-25T09:13:00Z</dcterms:created>
  <dcterms:modified xsi:type="dcterms:W3CDTF">2024-07-15T15:13:00Z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