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77777777" w:rsidR="00CA3537" w:rsidRPr="001F2287" w:rsidRDefault="00000000" w:rsidP="0031423E">
      <w:pPr>
        <w:jc w:val="center"/>
        <w:rPr>
          <w:rFonts w:ascii="Segoe UI" w:hAnsi="Segoe UI" w:cs="Segoe UI"/>
          <w:sz w:val="20"/>
          <w:szCs w:val="20"/>
          <w:lang w:val="hr-HR"/>
        </w:rPr>
      </w:pPr>
      <w:r w:rsidRPr="001F2287">
        <w:rPr>
          <w:rFonts w:ascii="Segoe UI" w:hAnsi="Segoe UI" w:cs="Segoe UI"/>
          <w:sz w:val="20"/>
          <w:szCs w:val="20"/>
          <w:lang w:val="hr-HR"/>
        </w:rPr>
        <w:t>PRIOPĆENJE ZA MEDIJE</w:t>
      </w:r>
    </w:p>
    <w:p w14:paraId="3DFEDAD4" w14:textId="77777777" w:rsidR="00CA3537" w:rsidRPr="001F2287" w:rsidRDefault="00CA3537" w:rsidP="0031423E">
      <w:pPr>
        <w:jc w:val="center"/>
        <w:rPr>
          <w:rFonts w:ascii="Segoe UI" w:hAnsi="Segoe UI" w:cs="Segoe UI"/>
          <w:sz w:val="20"/>
          <w:szCs w:val="20"/>
          <w:lang w:val="hr-HR"/>
        </w:rPr>
      </w:pPr>
    </w:p>
    <w:p w14:paraId="0543D69D" w14:textId="295E27E5" w:rsidR="008910B7" w:rsidRPr="001F2287" w:rsidRDefault="008910B7" w:rsidP="0031423E">
      <w:pPr>
        <w:jc w:val="center"/>
        <w:rPr>
          <w:rFonts w:ascii="Segoe UI" w:hAnsi="Segoe UI" w:cs="Segoe UI"/>
          <w:b/>
          <w:bCs/>
          <w:sz w:val="24"/>
          <w:szCs w:val="24"/>
          <w:lang w:val="hr-HR"/>
        </w:rPr>
      </w:pPr>
      <w:r w:rsidRPr="001F2287">
        <w:rPr>
          <w:rFonts w:ascii="Segoe UI" w:hAnsi="Segoe UI" w:cs="Segoe UI"/>
          <w:b/>
          <w:bCs/>
          <w:sz w:val="24"/>
          <w:szCs w:val="24"/>
          <w:lang w:val="hr-HR"/>
        </w:rPr>
        <w:t xml:space="preserve">PREMIJERA HBO ORIGINAL DOKUMENTARCA </w:t>
      </w:r>
    </w:p>
    <w:p w14:paraId="32C361A1" w14:textId="47579033" w:rsidR="00FE3236" w:rsidRPr="001F2287" w:rsidRDefault="00FE3236" w:rsidP="0031423E">
      <w:pPr>
        <w:jc w:val="center"/>
        <w:rPr>
          <w:rFonts w:ascii="Segoe UI" w:hAnsi="Segoe UI" w:cs="Segoe UI"/>
          <w:b/>
          <w:bCs/>
          <w:sz w:val="24"/>
          <w:szCs w:val="24"/>
          <w:lang w:val="hr-HR"/>
        </w:rPr>
      </w:pPr>
      <w:r w:rsidRPr="001F2287">
        <w:rPr>
          <w:rFonts w:ascii="Segoe UI" w:hAnsi="Segoe UI" w:cs="Segoe UI"/>
          <w:b/>
          <w:bCs/>
          <w:sz w:val="24"/>
          <w:szCs w:val="24"/>
          <w:lang w:val="hr-HR"/>
        </w:rPr>
        <w:t>„NEBO IZNAD ZENICE“</w:t>
      </w:r>
      <w:r w:rsidR="008910B7" w:rsidRPr="001F2287">
        <w:rPr>
          <w:rFonts w:ascii="Segoe UI" w:hAnsi="Segoe UI" w:cs="Segoe UI"/>
          <w:b/>
          <w:bCs/>
          <w:sz w:val="24"/>
          <w:szCs w:val="24"/>
          <w:lang w:val="hr-HR"/>
        </w:rPr>
        <w:t xml:space="preserve"> 22. STUDENOG NA MAXU</w:t>
      </w:r>
    </w:p>
    <w:p w14:paraId="48349DA0" w14:textId="77777777" w:rsidR="007D2754" w:rsidRPr="001F2287" w:rsidRDefault="007D2754" w:rsidP="007D2754">
      <w:pPr>
        <w:jc w:val="both"/>
        <w:rPr>
          <w:rFonts w:ascii="Segoe UI" w:hAnsi="Segoe UI" w:cs="Segoe UI"/>
          <w:b/>
          <w:bCs/>
          <w:sz w:val="20"/>
          <w:szCs w:val="20"/>
          <w:lang w:val="hr-HR"/>
        </w:rPr>
      </w:pPr>
    </w:p>
    <w:p w14:paraId="1B843CC0" w14:textId="1F6DDE3B" w:rsidR="007D2754" w:rsidRPr="001F2287" w:rsidRDefault="00754A9F" w:rsidP="00FE3236">
      <w:pPr>
        <w:jc w:val="center"/>
        <w:rPr>
          <w:rFonts w:ascii="Segoe UI" w:hAnsi="Segoe UI" w:cs="Segoe UI"/>
          <w:b/>
          <w:bCs/>
          <w:sz w:val="20"/>
          <w:szCs w:val="20"/>
          <w:lang w:val="hr-HR"/>
        </w:rPr>
      </w:pPr>
      <w:r w:rsidRPr="001F2287">
        <w:rPr>
          <w:rFonts w:ascii="Segoe UI" w:hAnsi="Segoe UI" w:cs="Segoe UI"/>
          <w:noProof/>
          <w:sz w:val="20"/>
          <w:szCs w:val="20"/>
        </w:rPr>
        <w:drawing>
          <wp:inline distT="0" distB="0" distL="0" distR="0" wp14:anchorId="378AAC60" wp14:editId="3DA3AE44">
            <wp:extent cx="5760720" cy="3240405"/>
            <wp:effectExtent l="0" t="0" r="0" b="0"/>
            <wp:docPr id="293495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1ED98BC7" w14:textId="0939D961" w:rsidR="007D2754" w:rsidRPr="001F2287" w:rsidRDefault="00000000" w:rsidP="0031423E">
      <w:pPr>
        <w:jc w:val="both"/>
        <w:rPr>
          <w:rFonts w:ascii="Segoe UI" w:hAnsi="Segoe UI" w:cs="Segoe UI"/>
          <w:b/>
          <w:sz w:val="20"/>
          <w:szCs w:val="20"/>
          <w:lang w:val="hr-HR"/>
        </w:rPr>
      </w:pPr>
      <w:r w:rsidRPr="001F2287">
        <w:rPr>
          <w:rFonts w:ascii="Segoe UI" w:hAnsi="Segoe UI" w:cs="Segoe UI"/>
          <w:b/>
          <w:sz w:val="20"/>
          <w:szCs w:val="20"/>
          <w:lang w:val="hr-HR"/>
        </w:rPr>
        <w:t xml:space="preserve">Zagreb, </w:t>
      </w:r>
      <w:r w:rsidR="008910B7" w:rsidRPr="001F2287">
        <w:rPr>
          <w:rFonts w:ascii="Segoe UI" w:hAnsi="Segoe UI" w:cs="Segoe UI"/>
          <w:b/>
          <w:sz w:val="20"/>
          <w:szCs w:val="20"/>
          <w:lang w:val="hr-HR"/>
        </w:rPr>
        <w:t>20</w:t>
      </w:r>
      <w:r w:rsidRPr="001F2287">
        <w:rPr>
          <w:rFonts w:ascii="Segoe UI" w:hAnsi="Segoe UI" w:cs="Segoe UI"/>
          <w:b/>
          <w:sz w:val="20"/>
          <w:szCs w:val="20"/>
          <w:lang w:val="hr-HR"/>
        </w:rPr>
        <w:t xml:space="preserve">. </w:t>
      </w:r>
      <w:r w:rsidR="008910B7" w:rsidRPr="001F2287">
        <w:rPr>
          <w:rFonts w:ascii="Segoe UI" w:hAnsi="Segoe UI" w:cs="Segoe UI"/>
          <w:b/>
          <w:sz w:val="20"/>
          <w:szCs w:val="20"/>
          <w:lang w:val="hr-HR"/>
        </w:rPr>
        <w:t>studenog</w:t>
      </w:r>
      <w:r w:rsidRPr="001F2287">
        <w:rPr>
          <w:rFonts w:ascii="Segoe UI" w:hAnsi="Segoe UI" w:cs="Segoe UI"/>
          <w:b/>
          <w:sz w:val="20"/>
          <w:szCs w:val="20"/>
          <w:lang w:val="hr-HR"/>
        </w:rPr>
        <w:t xml:space="preserve"> 2024.</w:t>
      </w:r>
    </w:p>
    <w:p w14:paraId="032C87A0" w14:textId="7985888D" w:rsidR="008910B7" w:rsidRPr="001F2287" w:rsidRDefault="00FE3236" w:rsidP="007D2754">
      <w:pPr>
        <w:pStyle w:val="NormalWeb"/>
        <w:jc w:val="both"/>
        <w:rPr>
          <w:rFonts w:ascii="Segoe UI" w:hAnsi="Segoe UI" w:cs="Segoe UI"/>
          <w:b/>
          <w:bCs/>
          <w:sz w:val="20"/>
          <w:szCs w:val="20"/>
          <w:lang w:val="hr-HR"/>
        </w:rPr>
      </w:pPr>
      <w:r w:rsidRPr="001F2287">
        <w:rPr>
          <w:rFonts w:ascii="Segoe UI" w:hAnsi="Segoe UI" w:cs="Segoe UI"/>
          <w:sz w:val="20"/>
          <w:szCs w:val="20"/>
          <w:lang w:val="hr-HR"/>
        </w:rPr>
        <w:t>Novi HBO Original koprodukcijski dokumentarac „</w:t>
      </w:r>
      <w:r w:rsidRPr="001F2287">
        <w:rPr>
          <w:rFonts w:ascii="Segoe UI" w:hAnsi="Segoe UI" w:cs="Segoe UI"/>
          <w:b/>
          <w:bCs/>
          <w:sz w:val="20"/>
          <w:szCs w:val="20"/>
          <w:lang w:val="hr-HR"/>
        </w:rPr>
        <w:t>Nebo iznad Zenice</w:t>
      </w:r>
      <w:r w:rsidRPr="001F2287">
        <w:rPr>
          <w:rFonts w:ascii="Segoe UI" w:hAnsi="Segoe UI" w:cs="Segoe UI"/>
          <w:sz w:val="20"/>
          <w:szCs w:val="20"/>
          <w:lang w:val="hr-HR"/>
        </w:rPr>
        <w:t>“ (</w:t>
      </w:r>
      <w:r w:rsidRPr="001F2287">
        <w:rPr>
          <w:rFonts w:ascii="Segoe UI" w:hAnsi="Segoe UI" w:cs="Segoe UI"/>
          <w:i/>
          <w:iCs/>
          <w:sz w:val="20"/>
          <w:szCs w:val="20"/>
          <w:lang w:val="hr-HR"/>
        </w:rPr>
        <w:t>The Sky Above Zenica</w:t>
      </w:r>
      <w:r w:rsidRPr="001F2287">
        <w:rPr>
          <w:rFonts w:ascii="Segoe UI" w:hAnsi="Segoe UI" w:cs="Segoe UI"/>
          <w:sz w:val="20"/>
          <w:szCs w:val="20"/>
          <w:lang w:val="hr-HR"/>
        </w:rPr>
        <w:t>) u režiji Zlatka Pranjića i Nanne Frank Møller imat će premijeru</w:t>
      </w:r>
      <w:r w:rsidR="008910B7" w:rsidRPr="001F2287">
        <w:rPr>
          <w:rFonts w:ascii="Segoe UI" w:hAnsi="Segoe UI" w:cs="Segoe UI"/>
          <w:sz w:val="20"/>
          <w:szCs w:val="20"/>
          <w:lang w:val="hr-HR"/>
        </w:rPr>
        <w:t xml:space="preserve"> </w:t>
      </w:r>
      <w:r w:rsidR="008910B7" w:rsidRPr="001F2287">
        <w:rPr>
          <w:rFonts w:ascii="Segoe UI" w:hAnsi="Segoe UI" w:cs="Segoe UI"/>
          <w:b/>
          <w:bCs/>
          <w:sz w:val="20"/>
          <w:szCs w:val="20"/>
          <w:lang w:val="hr-HR"/>
        </w:rPr>
        <w:t>22</w:t>
      </w:r>
      <w:r w:rsidRPr="001F2287">
        <w:rPr>
          <w:rFonts w:ascii="Segoe UI" w:hAnsi="Segoe UI" w:cs="Segoe UI"/>
          <w:b/>
          <w:bCs/>
          <w:sz w:val="20"/>
          <w:szCs w:val="20"/>
          <w:lang w:val="hr-HR"/>
        </w:rPr>
        <w:t xml:space="preserve">. </w:t>
      </w:r>
      <w:r w:rsidR="008910B7" w:rsidRPr="001F2287">
        <w:rPr>
          <w:rFonts w:ascii="Segoe UI" w:hAnsi="Segoe UI" w:cs="Segoe UI"/>
          <w:b/>
          <w:bCs/>
          <w:sz w:val="20"/>
          <w:szCs w:val="20"/>
          <w:lang w:val="hr-HR"/>
        </w:rPr>
        <w:t xml:space="preserve">studenog </w:t>
      </w:r>
      <w:r w:rsidR="008910B7" w:rsidRPr="001F2287">
        <w:rPr>
          <w:rFonts w:ascii="Segoe UI" w:hAnsi="Segoe UI" w:cs="Segoe UI"/>
          <w:sz w:val="20"/>
          <w:szCs w:val="20"/>
          <w:lang w:val="hr-HR"/>
        </w:rPr>
        <w:t xml:space="preserve">na </w:t>
      </w:r>
      <w:r w:rsidR="008910B7" w:rsidRPr="001F2287">
        <w:rPr>
          <w:rFonts w:ascii="Segoe UI" w:hAnsi="Segoe UI" w:cs="Segoe UI"/>
          <w:b/>
          <w:bCs/>
          <w:sz w:val="20"/>
          <w:szCs w:val="20"/>
          <w:lang w:val="hr-HR"/>
        </w:rPr>
        <w:t>Max</w:t>
      </w:r>
      <w:r w:rsidR="008910B7" w:rsidRPr="001F2287">
        <w:rPr>
          <w:rFonts w:ascii="Segoe UI" w:hAnsi="Segoe UI" w:cs="Segoe UI"/>
          <w:sz w:val="20"/>
          <w:szCs w:val="20"/>
          <w:lang w:val="hr-HR"/>
        </w:rPr>
        <w:t xml:space="preserve"> streaming platformi.</w:t>
      </w:r>
      <w:r w:rsidR="008910B7" w:rsidRPr="001F2287">
        <w:rPr>
          <w:rFonts w:ascii="Segoe UI" w:hAnsi="Segoe UI" w:cs="Segoe UI"/>
          <w:b/>
          <w:bCs/>
          <w:sz w:val="20"/>
          <w:szCs w:val="20"/>
          <w:lang w:val="hr-HR"/>
        </w:rPr>
        <w:t xml:space="preserve"> </w:t>
      </w:r>
      <w:r w:rsidR="008910B7" w:rsidRPr="001F2287">
        <w:rPr>
          <w:rFonts w:ascii="Segoe UI" w:hAnsi="Segoe UI" w:cs="Segoe UI"/>
          <w:sz w:val="20"/>
          <w:szCs w:val="20"/>
          <w:lang w:val="hr-HR"/>
        </w:rPr>
        <w:t xml:space="preserve">Premijera na </w:t>
      </w:r>
      <w:r w:rsidR="008910B7" w:rsidRPr="001F2287">
        <w:rPr>
          <w:rFonts w:ascii="Segoe UI" w:hAnsi="Segoe UI" w:cs="Segoe UI"/>
          <w:b/>
          <w:bCs/>
          <w:sz w:val="20"/>
          <w:szCs w:val="20"/>
          <w:lang w:val="hr-HR"/>
        </w:rPr>
        <w:t>HBO</w:t>
      </w:r>
      <w:r w:rsidR="008910B7" w:rsidRPr="001F2287">
        <w:rPr>
          <w:rFonts w:ascii="Segoe UI" w:hAnsi="Segoe UI" w:cs="Segoe UI"/>
          <w:sz w:val="20"/>
          <w:szCs w:val="20"/>
          <w:lang w:val="hr-HR"/>
        </w:rPr>
        <w:t xml:space="preserve"> kanalu bit će </w:t>
      </w:r>
      <w:r w:rsidR="008910B7" w:rsidRPr="001F2287">
        <w:rPr>
          <w:rFonts w:ascii="Segoe UI" w:hAnsi="Segoe UI" w:cs="Segoe UI"/>
          <w:b/>
          <w:bCs/>
          <w:sz w:val="20"/>
          <w:szCs w:val="20"/>
          <w:lang w:val="hr-HR"/>
        </w:rPr>
        <w:t>28. studenog</w:t>
      </w:r>
      <w:r w:rsidR="008910B7" w:rsidRPr="001F2287">
        <w:rPr>
          <w:rFonts w:ascii="Segoe UI" w:hAnsi="Segoe UI" w:cs="Segoe UI"/>
          <w:sz w:val="20"/>
          <w:szCs w:val="20"/>
          <w:lang w:val="hr-HR"/>
        </w:rPr>
        <w:t xml:space="preserve"> u 20:00 h.</w:t>
      </w:r>
    </w:p>
    <w:p w14:paraId="1FA33F51" w14:textId="799E35EE" w:rsidR="008910B7" w:rsidRDefault="008910B7" w:rsidP="007D2754">
      <w:pPr>
        <w:pStyle w:val="NormalWeb"/>
        <w:jc w:val="both"/>
        <w:rPr>
          <w:rFonts w:ascii="Segoe UI" w:hAnsi="Segoe UI" w:cs="Segoe UI"/>
          <w:sz w:val="20"/>
          <w:szCs w:val="20"/>
          <w:lang w:val="hr-HR"/>
        </w:rPr>
      </w:pPr>
      <w:r w:rsidRPr="001F2287">
        <w:rPr>
          <w:rFonts w:ascii="Segoe UI" w:hAnsi="Segoe UI" w:cs="Segoe UI"/>
          <w:sz w:val="20"/>
          <w:szCs w:val="20"/>
          <w:lang w:val="hr-HR"/>
        </w:rPr>
        <w:t>U središtu Europe, jedan od najzagađenijih svjetskih gradova ujedinio je svoje građane u zajedničkoj borbi za održivu budućnost. Ali novac, moć i politika pokazuju se jednako otrovnim protivnicima kao i onečišćenje koje prijeti njihovim životima. Dokumentarac „Nebo iznad Zenice“</w:t>
      </w:r>
      <w:r w:rsidR="001F2287" w:rsidRPr="001F2287">
        <w:rPr>
          <w:rFonts w:ascii="Segoe UI" w:hAnsi="Segoe UI" w:cs="Segoe UI"/>
          <w:sz w:val="20"/>
          <w:szCs w:val="20"/>
          <w:lang w:val="hr-HR"/>
        </w:rPr>
        <w:t xml:space="preserve"> osvojio je srca publike i broje nagrade </w:t>
      </w:r>
      <w:r w:rsidR="00344E8A">
        <w:rPr>
          <w:rFonts w:ascii="Segoe UI" w:hAnsi="Segoe UI" w:cs="Segoe UI"/>
          <w:sz w:val="20"/>
          <w:szCs w:val="20"/>
          <w:lang w:val="hr-HR"/>
        </w:rPr>
        <w:t xml:space="preserve">na </w:t>
      </w:r>
      <w:r w:rsidR="001F2287" w:rsidRPr="001F2287">
        <w:rPr>
          <w:rFonts w:ascii="Segoe UI" w:hAnsi="Segoe UI" w:cs="Segoe UI"/>
          <w:sz w:val="20"/>
          <w:szCs w:val="20"/>
          <w:lang w:val="hr-HR"/>
        </w:rPr>
        <w:t>festivalima, od kojih i</w:t>
      </w:r>
      <w:r w:rsidR="00344E8A">
        <w:rPr>
          <w:rFonts w:ascii="Segoe UI" w:hAnsi="Segoe UI" w:cs="Segoe UI"/>
          <w:sz w:val="20"/>
          <w:szCs w:val="20"/>
          <w:lang w:val="hr-HR"/>
        </w:rPr>
        <w:t>z</w:t>
      </w:r>
      <w:r w:rsidR="001F2287" w:rsidRPr="001F2287">
        <w:rPr>
          <w:rFonts w:ascii="Segoe UI" w:hAnsi="Segoe UI" w:cs="Segoe UI"/>
          <w:sz w:val="20"/>
          <w:szCs w:val="20"/>
          <w:lang w:val="hr-HR"/>
        </w:rPr>
        <w:t>dvajamo posebnu Nagradu za ekološku osviještenost na ovogodi</w:t>
      </w:r>
      <w:r w:rsidR="00344E8A">
        <w:rPr>
          <w:rFonts w:ascii="Segoe UI" w:hAnsi="Segoe UI" w:cs="Segoe UI"/>
          <w:sz w:val="20"/>
          <w:szCs w:val="20"/>
          <w:lang w:val="hr-HR"/>
        </w:rPr>
        <w:t>š</w:t>
      </w:r>
      <w:r w:rsidR="001F2287" w:rsidRPr="001F2287">
        <w:rPr>
          <w:rFonts w:ascii="Segoe UI" w:hAnsi="Segoe UI" w:cs="Segoe UI"/>
          <w:sz w:val="20"/>
          <w:szCs w:val="20"/>
          <w:lang w:val="hr-HR"/>
        </w:rPr>
        <w:t>njem Sarajevo Film Festivalu, nagradu publike na Filmskom Festivalu Slobodna Zona u Beogradu, glavnu nagradu na Ji.hlava</w:t>
      </w:r>
      <w:r w:rsidR="00344E8A">
        <w:rPr>
          <w:rFonts w:ascii="Segoe UI" w:hAnsi="Segoe UI" w:cs="Segoe UI"/>
          <w:sz w:val="20"/>
          <w:szCs w:val="20"/>
          <w:lang w:val="hr-HR"/>
        </w:rPr>
        <w:t xml:space="preserve"> IDFF</w:t>
      </w:r>
      <w:r w:rsidR="001F2287" w:rsidRPr="001F2287">
        <w:rPr>
          <w:rFonts w:ascii="Segoe UI" w:hAnsi="Segoe UI" w:cs="Segoe UI"/>
          <w:sz w:val="20"/>
          <w:szCs w:val="20"/>
          <w:lang w:val="hr-HR"/>
        </w:rPr>
        <w:t xml:space="preserve"> </w:t>
      </w:r>
      <w:r w:rsidR="00344E8A">
        <w:rPr>
          <w:rFonts w:ascii="Segoe UI" w:hAnsi="Segoe UI" w:cs="Segoe UI"/>
          <w:sz w:val="20"/>
          <w:szCs w:val="20"/>
          <w:lang w:val="hr-HR"/>
        </w:rPr>
        <w:t>f</w:t>
      </w:r>
      <w:r w:rsidR="001F2287" w:rsidRPr="001F2287">
        <w:rPr>
          <w:rFonts w:ascii="Segoe UI" w:hAnsi="Segoe UI" w:cs="Segoe UI"/>
          <w:sz w:val="20"/>
          <w:szCs w:val="20"/>
          <w:lang w:val="hr-HR"/>
        </w:rPr>
        <w:t>estivalu</w:t>
      </w:r>
      <w:r w:rsidR="00344E8A">
        <w:rPr>
          <w:rFonts w:ascii="Segoe UI" w:hAnsi="Segoe UI" w:cs="Segoe UI"/>
          <w:sz w:val="20"/>
          <w:szCs w:val="20"/>
          <w:lang w:val="hr-HR"/>
        </w:rPr>
        <w:t xml:space="preserve"> u Češkoj</w:t>
      </w:r>
      <w:r w:rsidR="001F2287" w:rsidRPr="001F2287">
        <w:rPr>
          <w:rFonts w:ascii="Segoe UI" w:hAnsi="Segoe UI" w:cs="Segoe UI"/>
          <w:sz w:val="20"/>
          <w:szCs w:val="20"/>
          <w:lang w:val="hr-HR"/>
        </w:rPr>
        <w:t xml:space="preserve">, </w:t>
      </w:r>
      <w:r w:rsidR="00344E8A">
        <w:rPr>
          <w:rFonts w:ascii="Segoe UI" w:hAnsi="Segoe UI" w:cs="Segoe UI"/>
          <w:sz w:val="20"/>
          <w:szCs w:val="20"/>
          <w:lang w:val="hr-HR"/>
        </w:rPr>
        <w:t xml:space="preserve">kao i Checkpoints nagradu na BIFF festivalu u Norveškoj.  </w:t>
      </w:r>
    </w:p>
    <w:p w14:paraId="7973F4C2" w14:textId="451C86E4" w:rsidR="007D2754" w:rsidRPr="001F2287" w:rsidRDefault="00510701" w:rsidP="007D2754">
      <w:pPr>
        <w:pStyle w:val="NormalWeb"/>
        <w:jc w:val="both"/>
        <w:rPr>
          <w:rFonts w:ascii="Segoe UI" w:hAnsi="Segoe UI" w:cs="Segoe UI"/>
          <w:sz w:val="20"/>
          <w:szCs w:val="20"/>
          <w:lang w:val="hr-HR"/>
        </w:rPr>
      </w:pPr>
      <w:r w:rsidRPr="001F2287">
        <w:rPr>
          <w:rFonts w:ascii="Segoe UI" w:hAnsi="Segoe UI" w:cs="Segoe UI"/>
          <w:sz w:val="20"/>
          <w:szCs w:val="20"/>
          <w:lang w:val="hr-HR"/>
        </w:rPr>
        <w:t>U Zenici, bosanskohercegovačkom gradu, česta pojava karcinoma, dječjeg dijabetesa i respiratornih bolesti postala je norma. Zagađenost zraka, općenito, velika je u Bosni, a građani sa sumnjom gledaju na gigantsku čeličanu i koksaru koja zauzima četvrtinu grada i najveći je poslodavac na tom području. Oni žele da se nadzire emisija iz tvornice, kako nalaže okolišna dozvola, ali ništa se ne događa</w:t>
      </w:r>
      <w:r w:rsidR="007D2754" w:rsidRPr="001F2287">
        <w:rPr>
          <w:rFonts w:ascii="Segoe UI" w:hAnsi="Segoe UI" w:cs="Segoe UI"/>
          <w:sz w:val="20"/>
          <w:szCs w:val="20"/>
          <w:lang w:val="hr-HR"/>
        </w:rPr>
        <w:t>.</w:t>
      </w:r>
    </w:p>
    <w:p w14:paraId="70116A3A" w14:textId="49F0FD62" w:rsidR="000D6A59" w:rsidRPr="001F2287" w:rsidRDefault="000D6A59" w:rsidP="007D2754">
      <w:pPr>
        <w:pStyle w:val="NormalWeb"/>
        <w:jc w:val="both"/>
        <w:rPr>
          <w:rFonts w:ascii="Segoe UI" w:hAnsi="Segoe UI" w:cs="Segoe UI"/>
          <w:sz w:val="20"/>
          <w:szCs w:val="20"/>
          <w:lang w:val="hr-HR"/>
        </w:rPr>
      </w:pPr>
      <w:r w:rsidRPr="001F2287">
        <w:rPr>
          <w:rFonts w:ascii="Segoe UI" w:hAnsi="Segoe UI" w:cs="Segoe UI"/>
          <w:sz w:val="20"/>
          <w:szCs w:val="20"/>
          <w:lang w:val="hr-HR"/>
        </w:rPr>
        <w:t xml:space="preserve">U najteže pogođenom naselju građani osjećaju da ih nitko ne čuje, te se udružuju u udrugu građana Eko Forum kako bi zahtijevali promjene. Ali poput grčke tragedije, sukob interesa veći je od svih uključenih. Građani se brinu za svoje zdravlje i egzistenciju, političari moraju osigurati radna mjesta i privući strana ulaganja kako bi bili ponovno izabrani, dok EBRD (Europska banka za obnovu i razvoj) daje zajam za </w:t>
      </w:r>
      <w:r w:rsidRPr="001F2287">
        <w:rPr>
          <w:rFonts w:ascii="Segoe UI" w:hAnsi="Segoe UI" w:cs="Segoe UI"/>
          <w:sz w:val="20"/>
          <w:szCs w:val="20"/>
          <w:lang w:val="hr-HR"/>
        </w:rPr>
        <w:lastRenderedPageBreak/>
        <w:t>novu elektranu koja radi na emisijama koksare, kao i biciklističke staze koje će pomoći brendiranju Zenice kao projekta Zelenog grada.</w:t>
      </w:r>
    </w:p>
    <w:p w14:paraId="486E13F6" w14:textId="6095AF43" w:rsidR="000D6A59" w:rsidRPr="001F2287" w:rsidRDefault="000D6A59" w:rsidP="007D2754">
      <w:pPr>
        <w:pStyle w:val="NormalWeb"/>
        <w:jc w:val="both"/>
        <w:rPr>
          <w:rFonts w:ascii="Segoe UI" w:hAnsi="Segoe UI" w:cs="Segoe UI"/>
          <w:sz w:val="20"/>
          <w:szCs w:val="20"/>
          <w:lang w:val="hr-HR"/>
        </w:rPr>
      </w:pPr>
      <w:r w:rsidRPr="001F2287">
        <w:rPr>
          <w:rFonts w:ascii="Segoe UI" w:hAnsi="Segoe UI" w:cs="Segoe UI"/>
          <w:sz w:val="20"/>
          <w:szCs w:val="20"/>
          <w:lang w:val="hr-HR"/>
        </w:rPr>
        <w:t>Tijekom 7 godina (2017.-2024.) film prati borbu Eko Foruma za podatke i odgovornost. Kroz oči građana koji trpe posljedice, ovaj film daje glas onima bez glasa i otkriva složene mehanizme koji stoje na putu zdravorazumskim mjerama i održivosti u gradu, kao i na mnogim drugim mjestima diljem svijeta.</w:t>
      </w:r>
    </w:p>
    <w:p w14:paraId="638CA871" w14:textId="2C8842CF" w:rsidR="008910B7" w:rsidRPr="001F2287" w:rsidRDefault="000D6A59" w:rsidP="008910B7">
      <w:pPr>
        <w:pStyle w:val="NormalWeb"/>
        <w:jc w:val="both"/>
        <w:rPr>
          <w:rFonts w:ascii="Segoe UI" w:hAnsi="Segoe UI" w:cs="Segoe UI"/>
          <w:sz w:val="20"/>
          <w:szCs w:val="20"/>
          <w:lang w:val="hr-HR"/>
        </w:rPr>
      </w:pPr>
      <w:r w:rsidRPr="001F2287">
        <w:rPr>
          <w:rFonts w:ascii="Segoe UI" w:hAnsi="Segoe UI" w:cs="Segoe UI"/>
          <w:sz w:val="20"/>
          <w:szCs w:val="20"/>
          <w:lang w:val="hr-HR"/>
        </w:rPr>
        <w:t>Dokumentarac producira Magic Hour Films u koprodukciji s Realstageom i HBO/Maxom, uz podršku Danskog filmskog instituta i Ministarstva kulture Kantona Sarajevo.</w:t>
      </w:r>
    </w:p>
    <w:p w14:paraId="4966D678" w14:textId="23966443" w:rsidR="001F2287" w:rsidRDefault="00341AAB" w:rsidP="008910B7">
      <w:pPr>
        <w:pStyle w:val="NormalWeb"/>
        <w:jc w:val="both"/>
        <w:rPr>
          <w:rFonts w:ascii="Segoe UI" w:hAnsi="Segoe UI" w:cs="Segoe UI"/>
          <w:sz w:val="20"/>
          <w:szCs w:val="20"/>
          <w:lang w:val="hr-HR"/>
        </w:rPr>
      </w:pPr>
      <w:r>
        <w:rPr>
          <w:rFonts w:ascii="Segoe UI" w:hAnsi="Segoe UI" w:cs="Segoe UI"/>
          <w:sz w:val="20"/>
          <w:szCs w:val="20"/>
          <w:lang w:val="hr-HR"/>
        </w:rPr>
        <w:t>TRAILER:</w:t>
      </w:r>
      <w:r w:rsidR="003244BC">
        <w:rPr>
          <w:rFonts w:ascii="Segoe UI" w:hAnsi="Segoe UI" w:cs="Segoe UI"/>
          <w:sz w:val="20"/>
          <w:szCs w:val="20"/>
          <w:lang w:val="hr-HR"/>
        </w:rPr>
        <w:t xml:space="preserve"> </w:t>
      </w:r>
      <w:hyperlink r:id="rId7" w:history="1">
        <w:r w:rsidR="003244BC" w:rsidRPr="005816F9">
          <w:rPr>
            <w:rStyle w:val="Hyperlink"/>
            <w:rFonts w:ascii="Segoe UI" w:hAnsi="Segoe UI" w:cs="Segoe UI"/>
            <w:sz w:val="20"/>
            <w:szCs w:val="20"/>
            <w:lang w:val="hr-HR"/>
          </w:rPr>
          <w:t>https://youtu.be/BVwvcMsKznk</w:t>
        </w:r>
      </w:hyperlink>
      <w:r w:rsidR="003244BC">
        <w:rPr>
          <w:rFonts w:ascii="Segoe UI" w:hAnsi="Segoe UI" w:cs="Segoe UI"/>
          <w:sz w:val="20"/>
          <w:szCs w:val="20"/>
          <w:lang w:val="hr-HR"/>
        </w:rPr>
        <w:t xml:space="preserve"> </w:t>
      </w:r>
    </w:p>
    <w:p w14:paraId="610A3979" w14:textId="77777777" w:rsidR="00341AAB" w:rsidRPr="001F2287" w:rsidRDefault="00341AAB" w:rsidP="008910B7">
      <w:pPr>
        <w:pStyle w:val="NormalWeb"/>
        <w:jc w:val="both"/>
        <w:rPr>
          <w:rFonts w:ascii="Segoe UI" w:hAnsi="Segoe UI" w:cs="Segoe UI"/>
          <w:sz w:val="20"/>
          <w:szCs w:val="20"/>
          <w:lang w:val="hr-HR"/>
        </w:rPr>
      </w:pPr>
    </w:p>
    <w:p w14:paraId="30C4B71B" w14:textId="77777777" w:rsidR="001F2287" w:rsidRPr="001F2287" w:rsidRDefault="001F2287" w:rsidP="001F2287">
      <w:pPr>
        <w:spacing w:after="0" w:line="240" w:lineRule="auto"/>
        <w:jc w:val="both"/>
        <w:rPr>
          <w:rFonts w:ascii="Segoe UI" w:hAnsi="Segoe UI" w:cs="Segoe UI"/>
          <w:b/>
          <w:bCs/>
          <w:color w:val="808080" w:themeColor="background1" w:themeShade="80"/>
          <w:sz w:val="20"/>
          <w:szCs w:val="20"/>
          <w:lang w:val="hr-HR"/>
        </w:rPr>
      </w:pPr>
      <w:r w:rsidRPr="001F2287">
        <w:rPr>
          <w:rFonts w:ascii="Segoe UI" w:hAnsi="Segoe UI" w:cs="Segoe UI"/>
          <w:b/>
          <w:bCs/>
          <w:color w:val="808080" w:themeColor="background1" w:themeShade="80"/>
          <w:sz w:val="20"/>
          <w:szCs w:val="20"/>
          <w:lang w:val="hr-HR"/>
        </w:rPr>
        <w:t xml:space="preserve">O tvrtki Warner Bros. Discovery </w:t>
      </w:r>
    </w:p>
    <w:p w14:paraId="05B1563D" w14:textId="77777777" w:rsidR="001F2287" w:rsidRPr="001F2287" w:rsidRDefault="001F2287" w:rsidP="001F2287">
      <w:pPr>
        <w:spacing w:after="0" w:line="240" w:lineRule="auto"/>
        <w:jc w:val="both"/>
        <w:rPr>
          <w:rFonts w:ascii="Segoe UI" w:hAnsi="Segoe UI" w:cs="Segoe UI"/>
          <w:color w:val="808080" w:themeColor="background1" w:themeShade="80"/>
          <w:sz w:val="20"/>
          <w:szCs w:val="20"/>
          <w:lang w:val="hr-HR"/>
        </w:rPr>
      </w:pPr>
      <w:r w:rsidRPr="001F2287">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BA4900B" w14:textId="68D43A12" w:rsidR="00CD630E" w:rsidRPr="001F2287" w:rsidRDefault="00CD630E" w:rsidP="001F2287">
      <w:pPr>
        <w:jc w:val="both"/>
        <w:rPr>
          <w:rFonts w:ascii="Segoe UI" w:eastAsia="Max Sans" w:hAnsi="Segoe UI" w:cs="Segoe UI"/>
          <w:color w:val="808080" w:themeColor="background1" w:themeShade="80"/>
          <w:sz w:val="20"/>
          <w:szCs w:val="20"/>
          <w:lang w:val="hr-HR"/>
        </w:rPr>
      </w:pPr>
    </w:p>
    <w:sectPr w:rsidR="00CD630E" w:rsidRPr="001F2287">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D04EB" w14:textId="77777777" w:rsidR="00BA1703" w:rsidRDefault="00BA1703">
      <w:pPr>
        <w:spacing w:after="0" w:line="240" w:lineRule="auto"/>
      </w:pPr>
      <w:r>
        <w:separator/>
      </w:r>
    </w:p>
  </w:endnote>
  <w:endnote w:type="continuationSeparator" w:id="0">
    <w:p w14:paraId="2223C92F" w14:textId="77777777" w:rsidR="00BA1703" w:rsidRDefault="00BA1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x Sans">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C3CE7" w14:textId="77777777" w:rsidR="00BA1703" w:rsidRDefault="00BA1703">
      <w:pPr>
        <w:spacing w:after="0" w:line="240" w:lineRule="auto"/>
      </w:pPr>
      <w:r>
        <w:rPr>
          <w:color w:val="000000"/>
        </w:rPr>
        <w:separator/>
      </w:r>
    </w:p>
  </w:footnote>
  <w:footnote w:type="continuationSeparator" w:id="0">
    <w:p w14:paraId="3548740E" w14:textId="77777777" w:rsidR="00BA1703" w:rsidRDefault="00BA1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D6A59"/>
    <w:rsid w:val="0012595C"/>
    <w:rsid w:val="00136D12"/>
    <w:rsid w:val="00185B9E"/>
    <w:rsid w:val="001B7FA2"/>
    <w:rsid w:val="001F2287"/>
    <w:rsid w:val="0020734C"/>
    <w:rsid w:val="00217692"/>
    <w:rsid w:val="0031423E"/>
    <w:rsid w:val="003244BC"/>
    <w:rsid w:val="00341AAB"/>
    <w:rsid w:val="00344E8A"/>
    <w:rsid w:val="003E39F0"/>
    <w:rsid w:val="003E708B"/>
    <w:rsid w:val="00476D6C"/>
    <w:rsid w:val="004F6560"/>
    <w:rsid w:val="00510701"/>
    <w:rsid w:val="0052733F"/>
    <w:rsid w:val="006802B4"/>
    <w:rsid w:val="006A5BA7"/>
    <w:rsid w:val="006B2D0F"/>
    <w:rsid w:val="006F20BF"/>
    <w:rsid w:val="00754A9F"/>
    <w:rsid w:val="0075548A"/>
    <w:rsid w:val="007C58F0"/>
    <w:rsid w:val="007D2754"/>
    <w:rsid w:val="007E3579"/>
    <w:rsid w:val="008262EE"/>
    <w:rsid w:val="0086134F"/>
    <w:rsid w:val="008910B7"/>
    <w:rsid w:val="008E23F0"/>
    <w:rsid w:val="008F0BBA"/>
    <w:rsid w:val="00981265"/>
    <w:rsid w:val="009A2D0A"/>
    <w:rsid w:val="009B2B2D"/>
    <w:rsid w:val="009E2954"/>
    <w:rsid w:val="00AD7EBB"/>
    <w:rsid w:val="00AE17EE"/>
    <w:rsid w:val="00B863A6"/>
    <w:rsid w:val="00BA1703"/>
    <w:rsid w:val="00C50B1B"/>
    <w:rsid w:val="00CA3537"/>
    <w:rsid w:val="00CB4735"/>
    <w:rsid w:val="00CC3399"/>
    <w:rsid w:val="00CD630E"/>
    <w:rsid w:val="00D62005"/>
    <w:rsid w:val="00D82F85"/>
    <w:rsid w:val="00DB45EE"/>
    <w:rsid w:val="00DC520C"/>
    <w:rsid w:val="00DE4DA4"/>
    <w:rsid w:val="00E8118E"/>
    <w:rsid w:val="00E8183C"/>
    <w:rsid w:val="00FE3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paragraph" w:styleId="NormalWeb">
    <w:name w:val="Normal (Web)"/>
    <w:basedOn w:val="Normal"/>
    <w:uiPriority w:val="99"/>
    <w:semiHidden/>
    <w:unhideWhenUsed/>
    <w:rsid w:val="007D2754"/>
    <w:pPr>
      <w:suppressAutoHyphens w:val="0"/>
      <w:autoSpaceDN/>
      <w:spacing w:before="100" w:beforeAutospacing="1" w:after="100" w:afterAutospacing="1" w:line="240" w:lineRule="auto"/>
    </w:pPr>
    <w:rPr>
      <w:rFonts w:ascii="Calibri" w:eastAsiaTheme="minorHAnsi" w:hAnsi="Calibri" w:cs="Calibri"/>
      <w:kern w:val="0"/>
      <w:lang w:val="en-GB" w:eastAsia="en-GB"/>
    </w:rPr>
  </w:style>
  <w:style w:type="character" w:styleId="CommentReference">
    <w:name w:val="annotation reference"/>
    <w:basedOn w:val="DefaultParagraphFont"/>
    <w:uiPriority w:val="99"/>
    <w:semiHidden/>
    <w:unhideWhenUsed/>
    <w:rsid w:val="00981265"/>
    <w:rPr>
      <w:sz w:val="16"/>
      <w:szCs w:val="16"/>
    </w:rPr>
  </w:style>
  <w:style w:type="paragraph" w:styleId="CommentText">
    <w:name w:val="annotation text"/>
    <w:basedOn w:val="Normal"/>
    <w:link w:val="CommentTextChar"/>
    <w:uiPriority w:val="99"/>
    <w:unhideWhenUsed/>
    <w:rsid w:val="00981265"/>
    <w:pPr>
      <w:spacing w:line="240" w:lineRule="auto"/>
    </w:pPr>
    <w:rPr>
      <w:sz w:val="20"/>
      <w:szCs w:val="20"/>
    </w:rPr>
  </w:style>
  <w:style w:type="character" w:customStyle="1" w:styleId="CommentTextChar">
    <w:name w:val="Comment Text Char"/>
    <w:basedOn w:val="DefaultParagraphFont"/>
    <w:link w:val="CommentText"/>
    <w:uiPriority w:val="99"/>
    <w:rsid w:val="00981265"/>
    <w:rPr>
      <w:sz w:val="20"/>
      <w:szCs w:val="20"/>
      <w:lang w:val="en-US"/>
    </w:rPr>
  </w:style>
  <w:style w:type="paragraph" w:styleId="CommentSubject">
    <w:name w:val="annotation subject"/>
    <w:basedOn w:val="CommentText"/>
    <w:next w:val="CommentText"/>
    <w:link w:val="CommentSubjectChar"/>
    <w:uiPriority w:val="99"/>
    <w:semiHidden/>
    <w:unhideWhenUsed/>
    <w:rsid w:val="00981265"/>
    <w:rPr>
      <w:b/>
      <w:bCs/>
    </w:rPr>
  </w:style>
  <w:style w:type="character" w:customStyle="1" w:styleId="CommentSubjectChar">
    <w:name w:val="Comment Subject Char"/>
    <w:basedOn w:val="CommentTextChar"/>
    <w:link w:val="CommentSubject"/>
    <w:uiPriority w:val="99"/>
    <w:semiHidden/>
    <w:rsid w:val="00981265"/>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82145">
      <w:bodyDiv w:val="1"/>
      <w:marLeft w:val="0"/>
      <w:marRight w:val="0"/>
      <w:marTop w:val="0"/>
      <w:marBottom w:val="0"/>
      <w:divBdr>
        <w:top w:val="none" w:sz="0" w:space="0" w:color="auto"/>
        <w:left w:val="none" w:sz="0" w:space="0" w:color="auto"/>
        <w:bottom w:val="none" w:sz="0" w:space="0" w:color="auto"/>
        <w:right w:val="none" w:sz="0" w:space="0" w:color="auto"/>
      </w:divBdr>
    </w:div>
    <w:div w:id="340275647">
      <w:bodyDiv w:val="1"/>
      <w:marLeft w:val="0"/>
      <w:marRight w:val="0"/>
      <w:marTop w:val="0"/>
      <w:marBottom w:val="0"/>
      <w:divBdr>
        <w:top w:val="none" w:sz="0" w:space="0" w:color="auto"/>
        <w:left w:val="none" w:sz="0" w:space="0" w:color="auto"/>
        <w:bottom w:val="none" w:sz="0" w:space="0" w:color="auto"/>
        <w:right w:val="none" w:sz="0" w:space="0" w:color="auto"/>
      </w:divBdr>
    </w:div>
    <w:div w:id="951325099">
      <w:bodyDiv w:val="1"/>
      <w:marLeft w:val="0"/>
      <w:marRight w:val="0"/>
      <w:marTop w:val="0"/>
      <w:marBottom w:val="0"/>
      <w:divBdr>
        <w:top w:val="none" w:sz="0" w:space="0" w:color="auto"/>
        <w:left w:val="none" w:sz="0" w:space="0" w:color="auto"/>
        <w:bottom w:val="none" w:sz="0" w:space="0" w:color="auto"/>
        <w:right w:val="none" w:sz="0" w:space="0" w:color="auto"/>
      </w:divBdr>
    </w:div>
    <w:div w:id="1844083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youtu.be/BVwvcMsKz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2</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28</cp:revision>
  <dcterms:created xsi:type="dcterms:W3CDTF">2024-06-20T06:49:00Z</dcterms:created>
  <dcterms:modified xsi:type="dcterms:W3CDTF">2024-11-20T11:14:00Z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